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30839349"/>
        <w:docPartObj>
          <w:docPartGallery w:val="Cover Pages"/>
          <w:docPartUnique/>
        </w:docPartObj>
      </w:sdtPr>
      <w:sdtContent>
        <w:p w14:paraId="5F418C3E" w14:textId="2B7181A0" w:rsidR="00992A24" w:rsidRDefault="00992A24"/>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246"/>
          </w:tblGrid>
          <w:tr w:rsidR="00992A24" w14:paraId="40813D90" w14:textId="77777777" w:rsidTr="00992A24">
            <w:tc>
              <w:tcPr>
                <w:tcW w:w="7246" w:type="dxa"/>
              </w:tcPr>
              <w:sdt>
                <w:sdtPr>
                  <w:rPr>
                    <w:rFonts w:asciiTheme="majorHAnsi" w:eastAsiaTheme="majorEastAsia" w:hAnsiTheme="majorHAnsi" w:cstheme="majorBidi"/>
                    <w:color w:val="156082" w:themeColor="accent1"/>
                    <w:sz w:val="88"/>
                    <w:szCs w:val="88"/>
                  </w:rPr>
                  <w:alias w:val="Titel"/>
                  <w:id w:val="13406919"/>
                  <w:placeholder>
                    <w:docPart w:val="70A769953C9349E690508CF746B21020"/>
                  </w:placeholder>
                  <w:dataBinding w:prefixMappings="xmlns:ns0='http://schemas.openxmlformats.org/package/2006/metadata/core-properties' xmlns:ns1='http://purl.org/dc/elements/1.1/'" w:xpath="/ns0:coreProperties[1]/ns1:title[1]" w:storeItemID="{6C3C8BC8-F283-45AE-878A-BAB7291924A1}"/>
                  <w:text/>
                </w:sdtPr>
                <w:sdtContent>
                  <w:p w14:paraId="2B06D760" w14:textId="020F28AE" w:rsidR="00992A24" w:rsidRDefault="00D56E4B">
                    <w:pPr>
                      <w:pStyle w:val="Geenafstand"/>
                      <w:spacing w:line="216" w:lineRule="auto"/>
                      <w:rPr>
                        <w:rFonts w:asciiTheme="majorHAnsi" w:eastAsiaTheme="majorEastAsia" w:hAnsiTheme="majorHAnsi" w:cstheme="majorBidi"/>
                        <w:color w:val="156082" w:themeColor="accent1"/>
                        <w:sz w:val="88"/>
                        <w:szCs w:val="88"/>
                      </w:rPr>
                    </w:pPr>
                    <w:r>
                      <w:rPr>
                        <w:rFonts w:asciiTheme="majorHAnsi" w:eastAsiaTheme="majorEastAsia" w:hAnsiTheme="majorHAnsi" w:cstheme="majorBidi"/>
                        <w:color w:val="156082" w:themeColor="accent1"/>
                        <w:sz w:val="88"/>
                        <w:szCs w:val="88"/>
                      </w:rPr>
                      <w:t>M</w:t>
                    </w:r>
                    <w:r w:rsidRPr="00D56E4B">
                      <w:rPr>
                        <w:rFonts w:asciiTheme="majorHAnsi" w:eastAsiaTheme="majorEastAsia" w:hAnsiTheme="majorHAnsi" w:cstheme="majorBidi"/>
                        <w:color w:val="156082" w:themeColor="accent1"/>
                        <w:sz w:val="88"/>
                        <w:szCs w:val="88"/>
                      </w:rPr>
                      <w:t>otorische</w:t>
                    </w:r>
                    <w:r>
                      <w:rPr>
                        <w:rFonts w:asciiTheme="majorHAnsi" w:eastAsiaTheme="majorEastAsia" w:hAnsiTheme="majorHAnsi" w:cstheme="majorBidi"/>
                        <w:color w:val="156082" w:themeColor="accent1"/>
                        <w:sz w:val="88"/>
                        <w:szCs w:val="88"/>
                      </w:rPr>
                      <w:t xml:space="preserve"> </w:t>
                    </w:r>
                    <w:r w:rsidRPr="00D56E4B">
                      <w:rPr>
                        <w:rFonts w:asciiTheme="majorHAnsi" w:eastAsiaTheme="majorEastAsia" w:hAnsiTheme="majorHAnsi" w:cstheme="majorBidi"/>
                        <w:color w:val="156082" w:themeColor="accent1"/>
                        <w:sz w:val="88"/>
                        <w:szCs w:val="88"/>
                      </w:rPr>
                      <w:t>Toegankelijkheid van Websites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992A24" w14:paraId="2A825336" w14:textId="77777777" w:rsidTr="00992A24">
            <w:tc>
              <w:tcPr>
                <w:tcW w:w="6998" w:type="dxa"/>
                <w:tcMar>
                  <w:top w:w="216" w:type="dxa"/>
                  <w:left w:w="115" w:type="dxa"/>
                  <w:bottom w:w="216" w:type="dxa"/>
                  <w:right w:w="115" w:type="dxa"/>
                </w:tcMar>
              </w:tcPr>
              <w:sdt>
                <w:sdtPr>
                  <w:rPr>
                    <w:color w:val="156082" w:themeColor="accent1"/>
                    <w:sz w:val="28"/>
                    <w:szCs w:val="28"/>
                  </w:rPr>
                  <w:alias w:val="Auteur"/>
                  <w:id w:val="13406928"/>
                  <w:placeholder>
                    <w:docPart w:val="D433B8B8380445029B86D8F17EC389A4"/>
                  </w:placeholder>
                  <w:dataBinding w:prefixMappings="xmlns:ns0='http://schemas.openxmlformats.org/package/2006/metadata/core-properties' xmlns:ns1='http://purl.org/dc/elements/1.1/'" w:xpath="/ns0:coreProperties[1]/ns1:creator[1]" w:storeItemID="{6C3C8BC8-F283-45AE-878A-BAB7291924A1}"/>
                  <w:text/>
                </w:sdtPr>
                <w:sdtContent>
                  <w:p w14:paraId="0606936A" w14:textId="132CEFA7" w:rsidR="00992A24" w:rsidRDefault="00992A24">
                    <w:pPr>
                      <w:pStyle w:val="Geenafstand"/>
                      <w:rPr>
                        <w:color w:val="156082" w:themeColor="accent1"/>
                        <w:sz w:val="28"/>
                        <w:szCs w:val="28"/>
                      </w:rPr>
                    </w:pPr>
                    <w:r>
                      <w:rPr>
                        <w:color w:val="156082" w:themeColor="accent1"/>
                        <w:sz w:val="28"/>
                        <w:szCs w:val="28"/>
                      </w:rPr>
                      <w:t>Jennifer Willems</w:t>
                    </w:r>
                  </w:p>
                </w:sdtContent>
              </w:sdt>
              <w:sdt>
                <w:sdtPr>
                  <w:rPr>
                    <w:color w:val="156082" w:themeColor="accent1"/>
                    <w:sz w:val="28"/>
                    <w:szCs w:val="28"/>
                  </w:rPr>
                  <w:alias w:val="Datum"/>
                  <w:tag w:val="Datum"/>
                  <w:id w:val="13406932"/>
                  <w:placeholder>
                    <w:docPart w:val="5D5E099E3C154DBDBEF670987DD67789"/>
                  </w:placeholder>
                  <w:dataBinding w:prefixMappings="xmlns:ns0='http://schemas.microsoft.com/office/2006/coverPageProps'" w:xpath="/ns0:CoverPageProperties[1]/ns0:PublishDate[1]" w:storeItemID="{55AF091B-3C7A-41E3-B477-F2FDAA23CFDA}"/>
                  <w:date w:fullDate="2025-03-31T00:00:00Z">
                    <w:dateFormat w:val="d-M-yyyy"/>
                    <w:lid w:val="nl-NL"/>
                    <w:storeMappedDataAs w:val="dateTime"/>
                    <w:calendar w:val="gregorian"/>
                  </w:date>
                </w:sdtPr>
                <w:sdtContent>
                  <w:p w14:paraId="4551F052" w14:textId="5646E8B5" w:rsidR="00992A24" w:rsidRDefault="00992A24">
                    <w:pPr>
                      <w:pStyle w:val="Geenafstand"/>
                      <w:rPr>
                        <w:color w:val="156082" w:themeColor="accent1"/>
                        <w:sz w:val="28"/>
                        <w:szCs w:val="28"/>
                      </w:rPr>
                    </w:pPr>
                    <w:r>
                      <w:rPr>
                        <w:color w:val="156082" w:themeColor="accent1"/>
                        <w:sz w:val="28"/>
                        <w:szCs w:val="28"/>
                      </w:rPr>
                      <w:t>31-3-2025</w:t>
                    </w:r>
                  </w:p>
                </w:sdtContent>
              </w:sdt>
              <w:p w14:paraId="737D5712" w14:textId="77777777" w:rsidR="00992A24" w:rsidRDefault="00992A24">
                <w:pPr>
                  <w:pStyle w:val="Geenafstand"/>
                  <w:rPr>
                    <w:color w:val="156082" w:themeColor="accent1"/>
                  </w:rPr>
                </w:pPr>
              </w:p>
            </w:tc>
          </w:tr>
        </w:tbl>
        <w:p w14:paraId="52429456" w14:textId="747E46DD" w:rsidR="00992A24" w:rsidRDefault="00992A24">
          <w:r>
            <w:br w:type="page"/>
          </w:r>
        </w:p>
      </w:sdtContent>
    </w:sdt>
    <w:sdt>
      <w:sdtPr>
        <w:rPr>
          <w:rFonts w:asciiTheme="minorHAnsi" w:eastAsiaTheme="minorHAnsi" w:hAnsiTheme="minorHAnsi" w:cstheme="minorBidi"/>
          <w:color w:val="auto"/>
          <w:kern w:val="2"/>
          <w:sz w:val="22"/>
          <w:szCs w:val="22"/>
          <w:lang w:eastAsia="en-US"/>
          <w14:ligatures w14:val="standardContextual"/>
        </w:rPr>
        <w:id w:val="-1306008613"/>
        <w:docPartObj>
          <w:docPartGallery w:val="Table of Contents"/>
          <w:docPartUnique/>
        </w:docPartObj>
      </w:sdtPr>
      <w:sdtEndPr>
        <w:rPr>
          <w:b/>
          <w:bCs/>
        </w:rPr>
      </w:sdtEndPr>
      <w:sdtContent>
        <w:p w14:paraId="1D1224E2" w14:textId="3F4EEF64" w:rsidR="00992A24" w:rsidRDefault="00992A24">
          <w:pPr>
            <w:pStyle w:val="Kopvaninhoudsopgave"/>
          </w:pPr>
          <w:r>
            <w:t>Inhoud</w:t>
          </w:r>
        </w:p>
        <w:p w14:paraId="4FC4A13E" w14:textId="092F61DA" w:rsidR="00795FC2" w:rsidRDefault="00992A24">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194309440" w:history="1">
            <w:r w:rsidR="00795FC2" w:rsidRPr="00D223F0">
              <w:rPr>
                <w:rStyle w:val="Hyperlink"/>
                <w:noProof/>
              </w:rPr>
              <w:t>Motorische Toegankelijkheid van Websites</w:t>
            </w:r>
            <w:r w:rsidR="00795FC2">
              <w:rPr>
                <w:noProof/>
                <w:webHidden/>
              </w:rPr>
              <w:tab/>
            </w:r>
            <w:r w:rsidR="00795FC2">
              <w:rPr>
                <w:noProof/>
                <w:webHidden/>
              </w:rPr>
              <w:fldChar w:fldCharType="begin"/>
            </w:r>
            <w:r w:rsidR="00795FC2">
              <w:rPr>
                <w:noProof/>
                <w:webHidden/>
              </w:rPr>
              <w:instrText xml:space="preserve"> PAGEREF _Toc194309440 \h </w:instrText>
            </w:r>
            <w:r w:rsidR="00795FC2">
              <w:rPr>
                <w:noProof/>
                <w:webHidden/>
              </w:rPr>
            </w:r>
            <w:r w:rsidR="00795FC2">
              <w:rPr>
                <w:noProof/>
                <w:webHidden/>
              </w:rPr>
              <w:fldChar w:fldCharType="separate"/>
            </w:r>
            <w:r w:rsidR="00795FC2">
              <w:rPr>
                <w:noProof/>
                <w:webHidden/>
              </w:rPr>
              <w:t>2</w:t>
            </w:r>
            <w:r w:rsidR="00795FC2">
              <w:rPr>
                <w:noProof/>
                <w:webHidden/>
              </w:rPr>
              <w:fldChar w:fldCharType="end"/>
            </w:r>
          </w:hyperlink>
        </w:p>
        <w:p w14:paraId="456AB9DD" w14:textId="3EEC6832" w:rsidR="00795FC2" w:rsidRDefault="00795FC2">
          <w:pPr>
            <w:pStyle w:val="Inhopg1"/>
            <w:tabs>
              <w:tab w:val="right" w:leader="dot" w:pos="9062"/>
            </w:tabs>
            <w:rPr>
              <w:rFonts w:eastAsiaTheme="minorEastAsia"/>
              <w:noProof/>
              <w:sz w:val="24"/>
              <w:szCs w:val="24"/>
              <w:lang w:eastAsia="nl-NL"/>
            </w:rPr>
          </w:pPr>
          <w:hyperlink w:anchor="_Toc194309441" w:history="1">
            <w:r w:rsidRPr="00D223F0">
              <w:rPr>
                <w:rStyle w:val="Hyperlink"/>
                <w:noProof/>
              </w:rPr>
              <w:t>Inleiding</w:t>
            </w:r>
            <w:r>
              <w:rPr>
                <w:noProof/>
                <w:webHidden/>
              </w:rPr>
              <w:tab/>
            </w:r>
            <w:r>
              <w:rPr>
                <w:noProof/>
                <w:webHidden/>
              </w:rPr>
              <w:fldChar w:fldCharType="begin"/>
            </w:r>
            <w:r>
              <w:rPr>
                <w:noProof/>
                <w:webHidden/>
              </w:rPr>
              <w:instrText xml:space="preserve"> PAGEREF _Toc194309441 \h </w:instrText>
            </w:r>
            <w:r>
              <w:rPr>
                <w:noProof/>
                <w:webHidden/>
              </w:rPr>
            </w:r>
            <w:r>
              <w:rPr>
                <w:noProof/>
                <w:webHidden/>
              </w:rPr>
              <w:fldChar w:fldCharType="separate"/>
            </w:r>
            <w:r>
              <w:rPr>
                <w:noProof/>
                <w:webHidden/>
              </w:rPr>
              <w:t>2</w:t>
            </w:r>
            <w:r>
              <w:rPr>
                <w:noProof/>
                <w:webHidden/>
              </w:rPr>
              <w:fldChar w:fldCharType="end"/>
            </w:r>
          </w:hyperlink>
        </w:p>
        <w:p w14:paraId="2A69342B" w14:textId="771E1805" w:rsidR="00795FC2" w:rsidRDefault="00795FC2">
          <w:pPr>
            <w:pStyle w:val="Inhopg1"/>
            <w:tabs>
              <w:tab w:val="right" w:leader="dot" w:pos="9062"/>
            </w:tabs>
            <w:rPr>
              <w:rFonts w:eastAsiaTheme="minorEastAsia"/>
              <w:noProof/>
              <w:sz w:val="24"/>
              <w:szCs w:val="24"/>
              <w:lang w:eastAsia="nl-NL"/>
            </w:rPr>
          </w:pPr>
          <w:hyperlink w:anchor="_Toc194309442" w:history="1">
            <w:r w:rsidRPr="00D223F0">
              <w:rPr>
                <w:rStyle w:val="Hyperlink"/>
                <w:noProof/>
              </w:rPr>
              <w:t>Belang van Motorische Toegankelijkheid</w:t>
            </w:r>
            <w:r>
              <w:rPr>
                <w:noProof/>
                <w:webHidden/>
              </w:rPr>
              <w:tab/>
            </w:r>
            <w:r>
              <w:rPr>
                <w:noProof/>
                <w:webHidden/>
              </w:rPr>
              <w:fldChar w:fldCharType="begin"/>
            </w:r>
            <w:r>
              <w:rPr>
                <w:noProof/>
                <w:webHidden/>
              </w:rPr>
              <w:instrText xml:space="preserve"> PAGEREF _Toc194309442 \h </w:instrText>
            </w:r>
            <w:r>
              <w:rPr>
                <w:noProof/>
                <w:webHidden/>
              </w:rPr>
            </w:r>
            <w:r>
              <w:rPr>
                <w:noProof/>
                <w:webHidden/>
              </w:rPr>
              <w:fldChar w:fldCharType="separate"/>
            </w:r>
            <w:r>
              <w:rPr>
                <w:noProof/>
                <w:webHidden/>
              </w:rPr>
              <w:t>2</w:t>
            </w:r>
            <w:r>
              <w:rPr>
                <w:noProof/>
                <w:webHidden/>
              </w:rPr>
              <w:fldChar w:fldCharType="end"/>
            </w:r>
          </w:hyperlink>
        </w:p>
        <w:p w14:paraId="21032A24" w14:textId="0AA7D76A" w:rsidR="00795FC2" w:rsidRDefault="00795FC2">
          <w:pPr>
            <w:pStyle w:val="Inhopg2"/>
            <w:tabs>
              <w:tab w:val="right" w:leader="dot" w:pos="9062"/>
            </w:tabs>
            <w:rPr>
              <w:rFonts w:eastAsiaTheme="minorEastAsia"/>
              <w:noProof/>
              <w:sz w:val="24"/>
              <w:szCs w:val="24"/>
              <w:lang w:eastAsia="nl-NL"/>
            </w:rPr>
          </w:pPr>
          <w:hyperlink w:anchor="_Toc194309443" w:history="1">
            <w:r w:rsidRPr="00D223F0">
              <w:rPr>
                <w:rStyle w:val="Hyperlink"/>
                <w:noProof/>
              </w:rPr>
              <w:t>Uitdagingen voor Gebruikers met Motorische Beperkingen</w:t>
            </w:r>
            <w:r>
              <w:rPr>
                <w:noProof/>
                <w:webHidden/>
              </w:rPr>
              <w:tab/>
            </w:r>
            <w:r>
              <w:rPr>
                <w:noProof/>
                <w:webHidden/>
              </w:rPr>
              <w:fldChar w:fldCharType="begin"/>
            </w:r>
            <w:r>
              <w:rPr>
                <w:noProof/>
                <w:webHidden/>
              </w:rPr>
              <w:instrText xml:space="preserve"> PAGEREF _Toc194309443 \h </w:instrText>
            </w:r>
            <w:r>
              <w:rPr>
                <w:noProof/>
                <w:webHidden/>
              </w:rPr>
            </w:r>
            <w:r>
              <w:rPr>
                <w:noProof/>
                <w:webHidden/>
              </w:rPr>
              <w:fldChar w:fldCharType="separate"/>
            </w:r>
            <w:r>
              <w:rPr>
                <w:noProof/>
                <w:webHidden/>
              </w:rPr>
              <w:t>2</w:t>
            </w:r>
            <w:r>
              <w:rPr>
                <w:noProof/>
                <w:webHidden/>
              </w:rPr>
              <w:fldChar w:fldCharType="end"/>
            </w:r>
          </w:hyperlink>
        </w:p>
        <w:p w14:paraId="11747CB9" w14:textId="71EA7E73" w:rsidR="00795FC2" w:rsidRDefault="00795FC2">
          <w:pPr>
            <w:pStyle w:val="Inhopg1"/>
            <w:tabs>
              <w:tab w:val="right" w:leader="dot" w:pos="9062"/>
            </w:tabs>
            <w:rPr>
              <w:rFonts w:eastAsiaTheme="minorEastAsia"/>
              <w:noProof/>
              <w:sz w:val="24"/>
              <w:szCs w:val="24"/>
              <w:lang w:eastAsia="nl-NL"/>
            </w:rPr>
          </w:pPr>
          <w:hyperlink w:anchor="_Toc194309444" w:history="1">
            <w:r w:rsidRPr="00D223F0">
              <w:rPr>
                <w:rStyle w:val="Hyperlink"/>
                <w:noProof/>
              </w:rPr>
              <w:t>Waarom Rekening Houden met Motorische Beperkingen?</w:t>
            </w:r>
            <w:r>
              <w:rPr>
                <w:noProof/>
                <w:webHidden/>
              </w:rPr>
              <w:tab/>
            </w:r>
            <w:r>
              <w:rPr>
                <w:noProof/>
                <w:webHidden/>
              </w:rPr>
              <w:fldChar w:fldCharType="begin"/>
            </w:r>
            <w:r>
              <w:rPr>
                <w:noProof/>
                <w:webHidden/>
              </w:rPr>
              <w:instrText xml:space="preserve"> PAGEREF _Toc194309444 \h </w:instrText>
            </w:r>
            <w:r>
              <w:rPr>
                <w:noProof/>
                <w:webHidden/>
              </w:rPr>
            </w:r>
            <w:r>
              <w:rPr>
                <w:noProof/>
                <w:webHidden/>
              </w:rPr>
              <w:fldChar w:fldCharType="separate"/>
            </w:r>
            <w:r>
              <w:rPr>
                <w:noProof/>
                <w:webHidden/>
              </w:rPr>
              <w:t>3</w:t>
            </w:r>
            <w:r>
              <w:rPr>
                <w:noProof/>
                <w:webHidden/>
              </w:rPr>
              <w:fldChar w:fldCharType="end"/>
            </w:r>
          </w:hyperlink>
        </w:p>
        <w:p w14:paraId="3CE19049" w14:textId="60C4BB39" w:rsidR="00795FC2" w:rsidRDefault="00795FC2">
          <w:pPr>
            <w:pStyle w:val="Inhopg2"/>
            <w:tabs>
              <w:tab w:val="right" w:leader="dot" w:pos="9062"/>
            </w:tabs>
            <w:rPr>
              <w:rFonts w:eastAsiaTheme="minorEastAsia"/>
              <w:noProof/>
              <w:sz w:val="24"/>
              <w:szCs w:val="24"/>
              <w:lang w:eastAsia="nl-NL"/>
            </w:rPr>
          </w:pPr>
          <w:hyperlink w:anchor="_Toc194309445" w:history="1">
            <w:r w:rsidRPr="00D223F0">
              <w:rPr>
                <w:rStyle w:val="Hyperlink"/>
                <w:noProof/>
              </w:rPr>
              <w:t>Aanbevelingen voor Verbeterde Motorische Toegankelijkheid</w:t>
            </w:r>
            <w:r>
              <w:rPr>
                <w:noProof/>
                <w:webHidden/>
              </w:rPr>
              <w:tab/>
            </w:r>
            <w:r>
              <w:rPr>
                <w:noProof/>
                <w:webHidden/>
              </w:rPr>
              <w:fldChar w:fldCharType="begin"/>
            </w:r>
            <w:r>
              <w:rPr>
                <w:noProof/>
                <w:webHidden/>
              </w:rPr>
              <w:instrText xml:space="preserve"> PAGEREF _Toc194309445 \h </w:instrText>
            </w:r>
            <w:r>
              <w:rPr>
                <w:noProof/>
                <w:webHidden/>
              </w:rPr>
            </w:r>
            <w:r>
              <w:rPr>
                <w:noProof/>
                <w:webHidden/>
              </w:rPr>
              <w:fldChar w:fldCharType="separate"/>
            </w:r>
            <w:r>
              <w:rPr>
                <w:noProof/>
                <w:webHidden/>
              </w:rPr>
              <w:t>3</w:t>
            </w:r>
            <w:r>
              <w:rPr>
                <w:noProof/>
                <w:webHidden/>
              </w:rPr>
              <w:fldChar w:fldCharType="end"/>
            </w:r>
          </w:hyperlink>
        </w:p>
        <w:p w14:paraId="34691A82" w14:textId="6D6CA8CE" w:rsidR="00795FC2" w:rsidRDefault="00795FC2">
          <w:pPr>
            <w:pStyle w:val="Inhopg1"/>
            <w:tabs>
              <w:tab w:val="right" w:leader="dot" w:pos="9062"/>
            </w:tabs>
            <w:rPr>
              <w:rFonts w:eastAsiaTheme="minorEastAsia"/>
              <w:noProof/>
              <w:sz w:val="24"/>
              <w:szCs w:val="24"/>
              <w:lang w:eastAsia="nl-NL"/>
            </w:rPr>
          </w:pPr>
          <w:hyperlink w:anchor="_Toc194309446" w:history="1">
            <w:r w:rsidRPr="00D223F0">
              <w:rPr>
                <w:rStyle w:val="Hyperlink"/>
                <w:noProof/>
              </w:rPr>
              <w:t>Conclusie</w:t>
            </w:r>
            <w:r>
              <w:rPr>
                <w:noProof/>
                <w:webHidden/>
              </w:rPr>
              <w:tab/>
            </w:r>
            <w:r>
              <w:rPr>
                <w:noProof/>
                <w:webHidden/>
              </w:rPr>
              <w:fldChar w:fldCharType="begin"/>
            </w:r>
            <w:r>
              <w:rPr>
                <w:noProof/>
                <w:webHidden/>
              </w:rPr>
              <w:instrText xml:space="preserve"> PAGEREF _Toc194309446 \h </w:instrText>
            </w:r>
            <w:r>
              <w:rPr>
                <w:noProof/>
                <w:webHidden/>
              </w:rPr>
            </w:r>
            <w:r>
              <w:rPr>
                <w:noProof/>
                <w:webHidden/>
              </w:rPr>
              <w:fldChar w:fldCharType="separate"/>
            </w:r>
            <w:r>
              <w:rPr>
                <w:noProof/>
                <w:webHidden/>
              </w:rPr>
              <w:t>5</w:t>
            </w:r>
            <w:r>
              <w:rPr>
                <w:noProof/>
                <w:webHidden/>
              </w:rPr>
              <w:fldChar w:fldCharType="end"/>
            </w:r>
          </w:hyperlink>
        </w:p>
        <w:p w14:paraId="3F2ACCD6" w14:textId="23D97091" w:rsidR="00795FC2" w:rsidRDefault="00795FC2">
          <w:pPr>
            <w:pStyle w:val="Inhopg2"/>
            <w:tabs>
              <w:tab w:val="right" w:leader="dot" w:pos="9062"/>
            </w:tabs>
            <w:rPr>
              <w:rFonts w:eastAsiaTheme="minorEastAsia"/>
              <w:noProof/>
              <w:sz w:val="24"/>
              <w:szCs w:val="24"/>
              <w:lang w:eastAsia="nl-NL"/>
            </w:rPr>
          </w:pPr>
          <w:hyperlink w:anchor="_Toc194309447" w:history="1">
            <w:r w:rsidRPr="00D223F0">
              <w:rPr>
                <w:rStyle w:val="Hyperlink"/>
                <w:noProof/>
              </w:rPr>
              <w:t>Bronnen</w:t>
            </w:r>
            <w:r>
              <w:rPr>
                <w:noProof/>
                <w:webHidden/>
              </w:rPr>
              <w:tab/>
            </w:r>
            <w:r>
              <w:rPr>
                <w:noProof/>
                <w:webHidden/>
              </w:rPr>
              <w:fldChar w:fldCharType="begin"/>
            </w:r>
            <w:r>
              <w:rPr>
                <w:noProof/>
                <w:webHidden/>
              </w:rPr>
              <w:instrText xml:space="preserve"> PAGEREF _Toc194309447 \h </w:instrText>
            </w:r>
            <w:r>
              <w:rPr>
                <w:noProof/>
                <w:webHidden/>
              </w:rPr>
            </w:r>
            <w:r>
              <w:rPr>
                <w:noProof/>
                <w:webHidden/>
              </w:rPr>
              <w:fldChar w:fldCharType="separate"/>
            </w:r>
            <w:r>
              <w:rPr>
                <w:noProof/>
                <w:webHidden/>
              </w:rPr>
              <w:t>5</w:t>
            </w:r>
            <w:r>
              <w:rPr>
                <w:noProof/>
                <w:webHidden/>
              </w:rPr>
              <w:fldChar w:fldCharType="end"/>
            </w:r>
          </w:hyperlink>
        </w:p>
        <w:p w14:paraId="5C1DB8FB" w14:textId="6800FEE3" w:rsidR="00992A24" w:rsidRDefault="00992A24">
          <w:r>
            <w:rPr>
              <w:b/>
              <w:bCs/>
            </w:rPr>
            <w:fldChar w:fldCharType="end"/>
          </w:r>
        </w:p>
      </w:sdtContent>
    </w:sdt>
    <w:p w14:paraId="4347AC3D" w14:textId="77777777" w:rsidR="00992A24" w:rsidRDefault="00992A24">
      <w:pPr>
        <w:rPr>
          <w:rFonts w:asciiTheme="majorHAnsi" w:eastAsiaTheme="majorEastAsia" w:hAnsiTheme="majorHAnsi" w:cstheme="majorBidi"/>
          <w:color w:val="0F4761" w:themeColor="accent1" w:themeShade="BF"/>
          <w:sz w:val="40"/>
          <w:szCs w:val="40"/>
        </w:rPr>
      </w:pPr>
      <w:r>
        <w:br w:type="page"/>
      </w:r>
    </w:p>
    <w:p w14:paraId="7CE4E7B7" w14:textId="4BAC6A66" w:rsidR="00F472A1" w:rsidRPr="00F472A1" w:rsidRDefault="00795FC2" w:rsidP="00992A24">
      <w:pPr>
        <w:pStyle w:val="Kop1"/>
      </w:pPr>
      <w:bookmarkStart w:id="0" w:name="_Toc194309440"/>
      <w:r>
        <w:lastRenderedPageBreak/>
        <w:t>Motorische</w:t>
      </w:r>
      <w:r w:rsidR="00F472A1" w:rsidRPr="00F472A1">
        <w:t xml:space="preserve"> Toegankelijkheid van Websites</w:t>
      </w:r>
      <w:bookmarkEnd w:id="0"/>
      <w:r w:rsidR="00F472A1">
        <w:t xml:space="preserve"> </w:t>
      </w:r>
    </w:p>
    <w:p w14:paraId="6DE91D6A" w14:textId="77777777" w:rsidR="00795FC2" w:rsidRPr="00795FC2" w:rsidRDefault="00795FC2" w:rsidP="00795FC2">
      <w:pPr>
        <w:pStyle w:val="Kop1"/>
      </w:pPr>
      <w:bookmarkStart w:id="1" w:name="_Toc194309441"/>
      <w:r w:rsidRPr="00795FC2">
        <w:t>Inleiding</w:t>
      </w:r>
      <w:bookmarkEnd w:id="1"/>
    </w:p>
    <w:p w14:paraId="231A559C" w14:textId="77777777" w:rsidR="00795FC2" w:rsidRPr="00795FC2" w:rsidRDefault="00795FC2" w:rsidP="00795FC2">
      <w:r w:rsidRPr="00795FC2">
        <w:t>Digitale toegankelijkheid is essentieel om ervoor te zorgen dat iedereen, ongeacht fysieke of cognitieve beperkingen, effectief kan deelnemen aan de online wereld. Hoewel veel aandacht wordt besteed aan visuele en cognitieve toegankelijkheid, is het net zo belangrijk om motorische toegankelijkheid te waarborgen. Dit document richt zich op het belang van motorische toegankelijkheid voor websites, met een specifieke focus op gebruikers met motorische beperkingen. We bespreken de uitdagingen die deze gebruikers ervaren, waarom het cruciaal is om hier rekening mee te houden, en bieden uitgebreide aanbevelingen om websites beter af te stemmen op hun behoeften.</w:t>
      </w:r>
      <w:r w:rsidRPr="00795FC2">
        <w:rPr>
          <w:rFonts w:ascii="Arial" w:hAnsi="Arial" w:cs="Arial"/>
        </w:rPr>
        <w:t>​</w:t>
      </w:r>
    </w:p>
    <w:p w14:paraId="4452FCF1" w14:textId="77777777" w:rsidR="00795FC2" w:rsidRPr="00795FC2" w:rsidRDefault="00795FC2" w:rsidP="00795FC2">
      <w:pPr>
        <w:pStyle w:val="Kop1"/>
      </w:pPr>
      <w:bookmarkStart w:id="2" w:name="_Toc194309442"/>
      <w:r w:rsidRPr="00795FC2">
        <w:t>Belang van Motorische Toegankelijkheid</w:t>
      </w:r>
      <w:bookmarkEnd w:id="2"/>
    </w:p>
    <w:p w14:paraId="3EBE7707" w14:textId="77777777" w:rsidR="00795FC2" w:rsidRPr="00795FC2" w:rsidRDefault="00795FC2" w:rsidP="00795FC2">
      <w:r w:rsidRPr="00795FC2">
        <w:t>Motorische toegankelijkheid verwijst naar het ontwerpen van digitale content en interfaces die bruikbaar zijn voor mensen met motorische beperkingen, zoals beperkte handfunctie, coördinatieproblemen of spierzwakte. Volgens Digitaal Toegankelijk kan het gebruik van websites voor mensen met een motorische beperking uitdagend zijn, vooral wanneer websites niet zijn ontworpen met toegankelijkheid in gedachten. Door aandacht te besteden aan motorische toegankelijkheid, kunnen we ervoor zorgen dat deze gebruikers een positieve en effectieve online ervaring hebben.</w:t>
      </w:r>
      <w:r w:rsidRPr="00795FC2">
        <w:rPr>
          <w:rFonts w:ascii="Arial" w:hAnsi="Arial" w:cs="Arial"/>
        </w:rPr>
        <w:t>​</w:t>
      </w:r>
    </w:p>
    <w:p w14:paraId="2BE91A57" w14:textId="77777777" w:rsidR="00795FC2" w:rsidRPr="00795FC2" w:rsidRDefault="00795FC2" w:rsidP="00795FC2">
      <w:pPr>
        <w:pStyle w:val="Kop2"/>
      </w:pPr>
      <w:bookmarkStart w:id="3" w:name="_Toc194309443"/>
      <w:r w:rsidRPr="00795FC2">
        <w:t>Uitdagingen voor Gebruikers met Motorische Beperkingen</w:t>
      </w:r>
      <w:bookmarkEnd w:id="3"/>
    </w:p>
    <w:p w14:paraId="28A44A6F" w14:textId="77777777" w:rsidR="00795FC2" w:rsidRPr="00795FC2" w:rsidRDefault="00795FC2" w:rsidP="00795FC2">
      <w:r w:rsidRPr="00795FC2">
        <w:t>Gebruikers met motorische beperkingen ervaren specifieke moeilijkheden bij het navigeren en gebruiken van websites:</w:t>
      </w:r>
    </w:p>
    <w:p w14:paraId="41C83B19" w14:textId="77777777" w:rsidR="00795FC2" w:rsidRPr="00795FC2" w:rsidRDefault="00795FC2" w:rsidP="00795FC2">
      <w:pPr>
        <w:numPr>
          <w:ilvl w:val="0"/>
          <w:numId w:val="33"/>
        </w:numPr>
      </w:pPr>
      <w:r w:rsidRPr="00795FC2">
        <w:rPr>
          <w:b/>
          <w:bCs/>
        </w:rPr>
        <w:t>Moeilijkheden met muisgebruik</w:t>
      </w:r>
      <w:r w:rsidRPr="00795FC2">
        <w:t xml:space="preserve">: Voor veel mensen met een motorische beperking is het lastig om een muis nauwkeurig te bedienen, wat klikken op kleine knoppen of links kan bemoeilijken. </w:t>
      </w:r>
      <w:r w:rsidRPr="00795FC2">
        <w:rPr>
          <w:rFonts w:ascii="Arial" w:hAnsi="Arial" w:cs="Arial"/>
        </w:rPr>
        <w:t>​</w:t>
      </w:r>
      <w:hyperlink r:id="rId7" w:tgtFrame="_blank" w:history="1">
        <w:r w:rsidRPr="00795FC2">
          <w:rPr>
            <w:rStyle w:val="Hyperlink"/>
          </w:rPr>
          <w:t>Digitaal Toegankelijk</w:t>
        </w:r>
      </w:hyperlink>
    </w:p>
    <w:p w14:paraId="398FFF74" w14:textId="77777777" w:rsidR="00795FC2" w:rsidRPr="00795FC2" w:rsidRDefault="00795FC2" w:rsidP="00795FC2">
      <w:pPr>
        <w:numPr>
          <w:ilvl w:val="0"/>
          <w:numId w:val="33"/>
        </w:numPr>
      </w:pPr>
      <w:r w:rsidRPr="00795FC2">
        <w:rPr>
          <w:b/>
          <w:bCs/>
        </w:rPr>
        <w:t>Problemen met typen</w:t>
      </w:r>
      <w:r w:rsidRPr="00795FC2">
        <w:t xml:space="preserve">: Het gebruik van een toetsenbord kan extra uitdaging bieden, vooral voor mensen met beperkte handkracht of coördinatieproblemen. </w:t>
      </w:r>
      <w:r w:rsidRPr="00795FC2">
        <w:rPr>
          <w:rFonts w:ascii="Arial" w:hAnsi="Arial" w:cs="Arial"/>
        </w:rPr>
        <w:t>​</w:t>
      </w:r>
    </w:p>
    <w:p w14:paraId="6447E905" w14:textId="77777777" w:rsidR="00795FC2" w:rsidRPr="00795FC2" w:rsidRDefault="00795FC2" w:rsidP="00795FC2">
      <w:pPr>
        <w:numPr>
          <w:ilvl w:val="0"/>
          <w:numId w:val="33"/>
        </w:numPr>
      </w:pPr>
      <w:r w:rsidRPr="00795FC2">
        <w:rPr>
          <w:b/>
          <w:bCs/>
        </w:rPr>
        <w:t>Complexe navigatie</w:t>
      </w:r>
      <w:r w:rsidRPr="00795FC2">
        <w:t xml:space="preserve">: Websites met veel knoppen, kleine klikgebieden of een rommelige lay-out kunnen overweldigend zijn en het moeilijk maken om informatie te vinden. </w:t>
      </w:r>
      <w:r w:rsidRPr="00795FC2">
        <w:rPr>
          <w:rFonts w:ascii="Arial" w:hAnsi="Arial" w:cs="Arial"/>
        </w:rPr>
        <w:t>​</w:t>
      </w:r>
      <w:hyperlink r:id="rId8" w:tgtFrame="_blank" w:history="1">
        <w:r w:rsidRPr="00795FC2">
          <w:rPr>
            <w:rStyle w:val="Hyperlink"/>
          </w:rPr>
          <w:t>Digitaal Toegankelijk</w:t>
        </w:r>
      </w:hyperlink>
    </w:p>
    <w:p w14:paraId="35C34387" w14:textId="77777777" w:rsidR="00795FC2" w:rsidRPr="00795FC2" w:rsidRDefault="00795FC2" w:rsidP="00795FC2">
      <w:pPr>
        <w:numPr>
          <w:ilvl w:val="0"/>
          <w:numId w:val="33"/>
        </w:numPr>
      </w:pPr>
      <w:r w:rsidRPr="00795FC2">
        <w:rPr>
          <w:b/>
          <w:bCs/>
        </w:rPr>
        <w:t>Beperkte toegang tot alternatieve navigatiemethoden</w:t>
      </w:r>
      <w:r w:rsidRPr="00795FC2">
        <w:t>: Gebruikers die afhankelijk zijn van alternatieve invoermethoden, zoals spraakbesturing of aangepaste hardware, kunnen belemmeringen ondervinden als websites hier geen ondersteuning voor bieden.</w:t>
      </w:r>
      <w:r w:rsidRPr="00795FC2">
        <w:rPr>
          <w:rFonts w:ascii="Arial" w:hAnsi="Arial" w:cs="Arial"/>
        </w:rPr>
        <w:t>​</w:t>
      </w:r>
      <w:hyperlink r:id="rId9" w:tgtFrame="_blank" w:history="1">
        <w:r w:rsidRPr="00795FC2">
          <w:rPr>
            <w:rStyle w:val="Hyperlink"/>
          </w:rPr>
          <w:t>Digitaal Toegankelijk</w:t>
        </w:r>
      </w:hyperlink>
    </w:p>
    <w:p w14:paraId="1F025C4D" w14:textId="77777777" w:rsidR="00795FC2" w:rsidRPr="00795FC2" w:rsidRDefault="00795FC2" w:rsidP="00795FC2">
      <w:pPr>
        <w:numPr>
          <w:ilvl w:val="0"/>
          <w:numId w:val="33"/>
        </w:numPr>
      </w:pPr>
      <w:r w:rsidRPr="00795FC2">
        <w:rPr>
          <w:b/>
          <w:bCs/>
        </w:rPr>
        <w:t>Onvoldoende tijd om interacties te voltooien</w:t>
      </w:r>
      <w:r w:rsidRPr="00795FC2">
        <w:t>: Websites die snelle interacties vereisen zonder mogelijkheid om tijdslimieten aan te passen, kunnen stressvol zijn voor gebruikers met motorische beperkingen.</w:t>
      </w:r>
      <w:r w:rsidRPr="00795FC2">
        <w:rPr>
          <w:rFonts w:ascii="Arial" w:hAnsi="Arial" w:cs="Arial"/>
        </w:rPr>
        <w:t>​</w:t>
      </w:r>
    </w:p>
    <w:p w14:paraId="1AFEFA9E" w14:textId="77777777" w:rsidR="00795FC2" w:rsidRDefault="00795FC2">
      <w:pPr>
        <w:rPr>
          <w:b/>
          <w:bCs/>
        </w:rPr>
      </w:pPr>
      <w:r>
        <w:rPr>
          <w:b/>
          <w:bCs/>
        </w:rPr>
        <w:br w:type="page"/>
      </w:r>
    </w:p>
    <w:p w14:paraId="389BA9AD" w14:textId="460DD05B" w:rsidR="00795FC2" w:rsidRPr="00795FC2" w:rsidRDefault="00795FC2" w:rsidP="00795FC2">
      <w:pPr>
        <w:pStyle w:val="Kop1"/>
      </w:pPr>
      <w:bookmarkStart w:id="4" w:name="_Toc194309444"/>
      <w:r w:rsidRPr="00795FC2">
        <w:lastRenderedPageBreak/>
        <w:t>Waarom Rekening Houden met Motorische Beperkingen?</w:t>
      </w:r>
      <w:bookmarkEnd w:id="4"/>
    </w:p>
    <w:p w14:paraId="46C91210" w14:textId="77777777" w:rsidR="00795FC2" w:rsidRPr="00795FC2" w:rsidRDefault="00795FC2" w:rsidP="00795FC2">
      <w:r w:rsidRPr="00795FC2">
        <w:t>Het negeren van de behoeften van gebruikers met motorische beperkingen kan leiden tot uitsluiting van een significant deel van de bevolking. In Nederland heeft naar schatting 25% van de Nederlanders moeite met het lezen, bedienen of begrijpen van digitale informatie. Door websites toegankelijk te maken voor deze groep, bevorderen we inclusiviteit en zorgen we ervoor dat iedereen gelijke toegang heeft tot online informatie en diensten.</w:t>
      </w:r>
      <w:r w:rsidRPr="00795FC2">
        <w:rPr>
          <w:rFonts w:ascii="Arial" w:hAnsi="Arial" w:cs="Arial"/>
        </w:rPr>
        <w:t>​</w:t>
      </w:r>
    </w:p>
    <w:p w14:paraId="2AC6BCD7" w14:textId="77777777" w:rsidR="00795FC2" w:rsidRPr="00795FC2" w:rsidRDefault="00795FC2" w:rsidP="00795FC2">
      <w:pPr>
        <w:pStyle w:val="Kop2"/>
      </w:pPr>
      <w:bookmarkStart w:id="5" w:name="_Toc194309445"/>
      <w:r w:rsidRPr="00795FC2">
        <w:t>Aanbevelingen voor Verbeterde Motorische Toegankelijkheid</w:t>
      </w:r>
      <w:bookmarkEnd w:id="5"/>
    </w:p>
    <w:p w14:paraId="25475375" w14:textId="77777777" w:rsidR="00795FC2" w:rsidRPr="00795FC2" w:rsidRDefault="00795FC2" w:rsidP="00795FC2">
      <w:r w:rsidRPr="00795FC2">
        <w:t>Om websites beter toegankelijk te maken voor gebruikers met motorische beperkingen, kunnen de volgende strategieën worden toegepast:</w:t>
      </w:r>
    </w:p>
    <w:p w14:paraId="3C5970B1" w14:textId="77777777" w:rsidR="00795FC2" w:rsidRPr="00795FC2" w:rsidRDefault="00795FC2" w:rsidP="00795FC2">
      <w:pPr>
        <w:numPr>
          <w:ilvl w:val="0"/>
          <w:numId w:val="34"/>
        </w:numPr>
      </w:pPr>
      <w:r w:rsidRPr="00795FC2">
        <w:rPr>
          <w:b/>
          <w:bCs/>
        </w:rPr>
        <w:t>Verbeter Toetsenbordnavigatie</w:t>
      </w:r>
    </w:p>
    <w:p w14:paraId="4E451130" w14:textId="77777777" w:rsidR="00795FC2" w:rsidRPr="00795FC2" w:rsidRDefault="00795FC2" w:rsidP="00795FC2">
      <w:pPr>
        <w:numPr>
          <w:ilvl w:val="1"/>
          <w:numId w:val="34"/>
        </w:numPr>
      </w:pPr>
      <w:r w:rsidRPr="00795FC2">
        <w:rPr>
          <w:b/>
          <w:bCs/>
        </w:rPr>
        <w:t>Toetsenbordvriendelijke navigatie</w:t>
      </w:r>
      <w:r w:rsidRPr="00795FC2">
        <w:t xml:space="preserve">: Zorg ervoor dat de website volledig met het toetsenbord te navigeren is, zonder dat een muis nodig is. Dit is cruciaal voor gebruikers die moeite hebben met het gebruik van een muis. </w:t>
      </w:r>
      <w:r w:rsidRPr="00795FC2">
        <w:rPr>
          <w:rFonts w:ascii="Arial" w:hAnsi="Arial" w:cs="Arial"/>
        </w:rPr>
        <w:t>​</w:t>
      </w:r>
    </w:p>
    <w:p w14:paraId="4AB144F0" w14:textId="77777777" w:rsidR="00795FC2" w:rsidRPr="00795FC2" w:rsidRDefault="00795FC2" w:rsidP="00795FC2">
      <w:pPr>
        <w:numPr>
          <w:ilvl w:val="1"/>
          <w:numId w:val="34"/>
        </w:numPr>
      </w:pPr>
      <w:r w:rsidRPr="00795FC2">
        <w:rPr>
          <w:b/>
          <w:bCs/>
        </w:rPr>
        <w:t xml:space="preserve">Logische </w:t>
      </w:r>
      <w:proofErr w:type="spellStart"/>
      <w:r w:rsidRPr="00795FC2">
        <w:rPr>
          <w:b/>
          <w:bCs/>
        </w:rPr>
        <w:t>tabvolgorde</w:t>
      </w:r>
      <w:proofErr w:type="spellEnd"/>
      <w:r w:rsidRPr="00795FC2">
        <w:t xml:space="preserve">: Stel een logische en voorspelbare </w:t>
      </w:r>
      <w:proofErr w:type="spellStart"/>
      <w:r w:rsidRPr="00795FC2">
        <w:t>tabvolgorde</w:t>
      </w:r>
      <w:proofErr w:type="spellEnd"/>
      <w:r w:rsidRPr="00795FC2">
        <w:t xml:space="preserve"> in, zodat gebruikers gemakkelijk door interactieve elementen kunnen navigeren.</w:t>
      </w:r>
      <w:r w:rsidRPr="00795FC2">
        <w:rPr>
          <w:rFonts w:ascii="Arial" w:hAnsi="Arial" w:cs="Arial"/>
        </w:rPr>
        <w:t>​</w:t>
      </w:r>
    </w:p>
    <w:p w14:paraId="0DAE979D" w14:textId="77777777" w:rsidR="00795FC2" w:rsidRPr="00795FC2" w:rsidRDefault="00795FC2" w:rsidP="00795FC2">
      <w:pPr>
        <w:numPr>
          <w:ilvl w:val="1"/>
          <w:numId w:val="34"/>
        </w:numPr>
      </w:pPr>
      <w:r w:rsidRPr="00795FC2">
        <w:rPr>
          <w:b/>
          <w:bCs/>
        </w:rPr>
        <w:t>Toetsenbordondersteuning voor interactieve elementen</w:t>
      </w:r>
      <w:r w:rsidRPr="00795FC2">
        <w:t>: Zorg ervoor dat alle interactieve elementen, zoals knoppen en formulieren, toegankelijk zijn via toetsenbordcommando's.</w:t>
      </w:r>
      <w:r w:rsidRPr="00795FC2">
        <w:rPr>
          <w:rFonts w:ascii="Arial" w:hAnsi="Arial" w:cs="Arial"/>
        </w:rPr>
        <w:t>​</w:t>
      </w:r>
    </w:p>
    <w:p w14:paraId="7DFB0F23" w14:textId="77777777" w:rsidR="00795FC2" w:rsidRPr="00795FC2" w:rsidRDefault="00795FC2" w:rsidP="00795FC2">
      <w:pPr>
        <w:numPr>
          <w:ilvl w:val="0"/>
          <w:numId w:val="34"/>
        </w:numPr>
      </w:pPr>
      <w:r w:rsidRPr="00795FC2">
        <w:rPr>
          <w:b/>
          <w:bCs/>
        </w:rPr>
        <w:t>Vergroot Klikbare Gebieden</w:t>
      </w:r>
    </w:p>
    <w:p w14:paraId="2380BF42" w14:textId="77777777" w:rsidR="00795FC2" w:rsidRPr="00795FC2" w:rsidRDefault="00795FC2" w:rsidP="00795FC2">
      <w:pPr>
        <w:numPr>
          <w:ilvl w:val="1"/>
          <w:numId w:val="34"/>
        </w:numPr>
      </w:pPr>
      <w:r w:rsidRPr="00795FC2">
        <w:rPr>
          <w:b/>
          <w:bCs/>
        </w:rPr>
        <w:t>Grote knoppen en links</w:t>
      </w:r>
      <w:r w:rsidRPr="00795FC2">
        <w:t xml:space="preserve">: Vergroot de klikbare gebieden van knoppen en links om het selecteren te vergemakkelijken, vooral voor gebruikers met beperkte precisie of motorische controle. </w:t>
      </w:r>
      <w:r w:rsidRPr="00795FC2">
        <w:rPr>
          <w:rFonts w:ascii="Arial" w:hAnsi="Arial" w:cs="Arial"/>
        </w:rPr>
        <w:t>​</w:t>
      </w:r>
    </w:p>
    <w:p w14:paraId="1D35FF1A" w14:textId="77777777" w:rsidR="00795FC2" w:rsidRPr="00795FC2" w:rsidRDefault="00795FC2" w:rsidP="00795FC2">
      <w:pPr>
        <w:numPr>
          <w:ilvl w:val="1"/>
          <w:numId w:val="34"/>
        </w:numPr>
      </w:pPr>
      <w:r w:rsidRPr="00795FC2">
        <w:rPr>
          <w:b/>
          <w:bCs/>
        </w:rPr>
        <w:t>Vermijd kleine of dicht bij elkaar geplaatste klikbare elementen</w:t>
      </w:r>
      <w:r w:rsidRPr="00795FC2">
        <w:t>: Zorg voor voldoende ruimte tussen klikbare elementen om onbedoelde selecties te voorkomen.</w:t>
      </w:r>
      <w:r w:rsidRPr="00795FC2">
        <w:rPr>
          <w:rFonts w:ascii="Arial" w:hAnsi="Arial" w:cs="Arial"/>
        </w:rPr>
        <w:t>​</w:t>
      </w:r>
    </w:p>
    <w:p w14:paraId="3B883DCB" w14:textId="77777777" w:rsidR="00795FC2" w:rsidRPr="00795FC2" w:rsidRDefault="00795FC2" w:rsidP="00795FC2">
      <w:pPr>
        <w:numPr>
          <w:ilvl w:val="0"/>
          <w:numId w:val="34"/>
        </w:numPr>
      </w:pPr>
      <w:r w:rsidRPr="00795FC2">
        <w:rPr>
          <w:b/>
          <w:bCs/>
        </w:rPr>
        <w:t>Vereenvoudig Navigatie</w:t>
      </w:r>
    </w:p>
    <w:p w14:paraId="74B77B2C" w14:textId="77777777" w:rsidR="00795FC2" w:rsidRPr="00795FC2" w:rsidRDefault="00795FC2" w:rsidP="00795FC2">
      <w:pPr>
        <w:numPr>
          <w:ilvl w:val="1"/>
          <w:numId w:val="34"/>
        </w:numPr>
      </w:pPr>
      <w:r w:rsidRPr="00795FC2">
        <w:rPr>
          <w:b/>
          <w:bCs/>
        </w:rPr>
        <w:t>Consistente en eenvoudige lay-out</w:t>
      </w:r>
      <w:r w:rsidRPr="00795FC2">
        <w:t xml:space="preserve">: Gebruik een schone, consistente indeling met voldoende witruimte om de visuele belasting te verminderen en de navigatie intuïtiever te maken. </w:t>
      </w:r>
      <w:r w:rsidRPr="00795FC2">
        <w:rPr>
          <w:rFonts w:ascii="Arial" w:hAnsi="Arial" w:cs="Arial"/>
        </w:rPr>
        <w:t>​</w:t>
      </w:r>
    </w:p>
    <w:p w14:paraId="3DFD2C70" w14:textId="77777777" w:rsidR="00795FC2" w:rsidRPr="00795FC2" w:rsidRDefault="00795FC2" w:rsidP="00795FC2">
      <w:pPr>
        <w:numPr>
          <w:ilvl w:val="1"/>
          <w:numId w:val="34"/>
        </w:numPr>
      </w:pPr>
      <w:r w:rsidRPr="00795FC2">
        <w:rPr>
          <w:b/>
          <w:bCs/>
        </w:rPr>
        <w:t>Duidelijke en beknopte menu's</w:t>
      </w:r>
      <w:r w:rsidRPr="00795FC2">
        <w:t>: Ontwerp menu's die eenvoudig te begrijpen en te gebruiken zijn, met een beperkte diepte om complexe navigatiestructuren te vermijden.</w:t>
      </w:r>
      <w:r w:rsidRPr="00795FC2">
        <w:rPr>
          <w:rFonts w:ascii="Arial" w:hAnsi="Arial" w:cs="Arial"/>
        </w:rPr>
        <w:t>​</w:t>
      </w:r>
    </w:p>
    <w:p w14:paraId="349E9C6E" w14:textId="77777777" w:rsidR="00795FC2" w:rsidRPr="00795FC2" w:rsidRDefault="00795FC2" w:rsidP="00795FC2">
      <w:pPr>
        <w:numPr>
          <w:ilvl w:val="1"/>
          <w:numId w:val="34"/>
        </w:numPr>
      </w:pPr>
      <w:r w:rsidRPr="00795FC2">
        <w:rPr>
          <w:b/>
          <w:bCs/>
        </w:rPr>
        <w:t>Zoekfunctionaliteit</w:t>
      </w:r>
      <w:r w:rsidRPr="00795FC2">
        <w:t>: Bied een prominente en efficiënte zoekbalk aan om gebruikers te helpen snel specifieke informatie te vinden.</w:t>
      </w:r>
      <w:r w:rsidRPr="00795FC2">
        <w:rPr>
          <w:rFonts w:ascii="Arial" w:hAnsi="Arial" w:cs="Arial"/>
        </w:rPr>
        <w:t>​</w:t>
      </w:r>
    </w:p>
    <w:p w14:paraId="568D0448" w14:textId="77777777" w:rsidR="00795FC2" w:rsidRDefault="00795FC2">
      <w:pPr>
        <w:rPr>
          <w:b/>
          <w:bCs/>
        </w:rPr>
      </w:pPr>
      <w:r>
        <w:rPr>
          <w:b/>
          <w:bCs/>
        </w:rPr>
        <w:br w:type="page"/>
      </w:r>
    </w:p>
    <w:p w14:paraId="43E3F656" w14:textId="03A11AC7" w:rsidR="00795FC2" w:rsidRPr="00795FC2" w:rsidRDefault="00795FC2" w:rsidP="00795FC2">
      <w:pPr>
        <w:numPr>
          <w:ilvl w:val="0"/>
          <w:numId w:val="34"/>
        </w:numPr>
      </w:pPr>
      <w:r w:rsidRPr="00795FC2">
        <w:rPr>
          <w:b/>
          <w:bCs/>
        </w:rPr>
        <w:lastRenderedPageBreak/>
        <w:t>Bied Alternatieven voor Complexe Gebaren</w:t>
      </w:r>
    </w:p>
    <w:p w14:paraId="1B6E1AEF" w14:textId="77777777" w:rsidR="00795FC2" w:rsidRPr="00795FC2" w:rsidRDefault="00795FC2" w:rsidP="00795FC2">
      <w:pPr>
        <w:numPr>
          <w:ilvl w:val="1"/>
          <w:numId w:val="34"/>
        </w:numPr>
      </w:pPr>
      <w:r w:rsidRPr="00795FC2">
        <w:rPr>
          <w:b/>
          <w:bCs/>
        </w:rPr>
        <w:t>Vermijd complexe muisbewegingen</w:t>
      </w:r>
      <w:r w:rsidRPr="00795FC2">
        <w:t>: Vermijd het gebruik van complexe muisbewegingen of gebaren die moeilijk uit te voeren zijn. Bied indien mogelijk alternatieven aan, zoals toetsenbordcommando's.</w:t>
      </w:r>
      <w:r w:rsidRPr="00795FC2">
        <w:rPr>
          <w:rFonts w:ascii="Arial" w:hAnsi="Arial" w:cs="Arial"/>
        </w:rPr>
        <w:t>​</w:t>
      </w:r>
    </w:p>
    <w:p w14:paraId="6A0C068F" w14:textId="77777777" w:rsidR="00795FC2" w:rsidRPr="00795FC2" w:rsidRDefault="00795FC2" w:rsidP="00795FC2">
      <w:pPr>
        <w:numPr>
          <w:ilvl w:val="1"/>
          <w:numId w:val="34"/>
        </w:numPr>
      </w:pPr>
      <w:r w:rsidRPr="00795FC2">
        <w:rPr>
          <w:b/>
          <w:bCs/>
        </w:rPr>
        <w:t>Ondersteuning voor alternatieve invoermethoden</w:t>
      </w:r>
      <w:r w:rsidRPr="00795FC2">
        <w:t xml:space="preserve">: Zorg ervoor dat de website compatibel is met hulpmiddelen zoals spraakbesturing, aangepaste muizen of andere </w:t>
      </w:r>
      <w:proofErr w:type="spellStart"/>
      <w:r w:rsidRPr="00795FC2">
        <w:t>assistieve</w:t>
      </w:r>
      <w:proofErr w:type="spellEnd"/>
      <w:r w:rsidRPr="00795FC2">
        <w:t xml:space="preserve"> technologieën.</w:t>
      </w:r>
      <w:r w:rsidRPr="00795FC2">
        <w:rPr>
          <w:rFonts w:ascii="Arial" w:hAnsi="Arial" w:cs="Arial"/>
        </w:rPr>
        <w:t>​</w:t>
      </w:r>
      <w:hyperlink r:id="rId10" w:tgtFrame="_blank" w:history="1">
        <w:r w:rsidRPr="00795FC2">
          <w:rPr>
            <w:rStyle w:val="Hyperlink"/>
          </w:rPr>
          <w:t>Digitaal Toegankelijk</w:t>
        </w:r>
      </w:hyperlink>
    </w:p>
    <w:p w14:paraId="6A647D94" w14:textId="77777777" w:rsidR="00795FC2" w:rsidRPr="00795FC2" w:rsidRDefault="00795FC2" w:rsidP="00795FC2">
      <w:pPr>
        <w:numPr>
          <w:ilvl w:val="0"/>
          <w:numId w:val="34"/>
        </w:numPr>
      </w:pPr>
      <w:r w:rsidRPr="00795FC2">
        <w:rPr>
          <w:b/>
          <w:bCs/>
        </w:rPr>
        <w:t>Ondersteun Geheugen en Focus</w:t>
      </w:r>
    </w:p>
    <w:p w14:paraId="2C328A9B" w14:textId="77777777" w:rsidR="00795FC2" w:rsidRPr="00795FC2" w:rsidRDefault="00795FC2" w:rsidP="00795FC2">
      <w:pPr>
        <w:numPr>
          <w:ilvl w:val="1"/>
          <w:numId w:val="34"/>
        </w:numPr>
      </w:pPr>
      <w:r w:rsidRPr="00795FC2">
        <w:rPr>
          <w:b/>
          <w:bCs/>
        </w:rPr>
        <w:t>Herinneringen en hints</w:t>
      </w:r>
      <w:r w:rsidRPr="00795FC2">
        <w:t>: Bied visuele aanwijzingen of herinneringen voor onafgemaakte taken of belangrijke informatie.</w:t>
      </w:r>
      <w:r w:rsidRPr="00795FC2">
        <w:rPr>
          <w:rFonts w:ascii="Arial" w:hAnsi="Arial" w:cs="Arial"/>
        </w:rPr>
        <w:t>​</w:t>
      </w:r>
    </w:p>
    <w:p w14:paraId="16188F4A" w14:textId="47BB44EB" w:rsidR="00695EB7" w:rsidRDefault="00795FC2" w:rsidP="00795FC2">
      <w:pPr>
        <w:numPr>
          <w:ilvl w:val="1"/>
          <w:numId w:val="34"/>
        </w:numPr>
      </w:pPr>
      <w:r w:rsidRPr="00795FC2">
        <w:rPr>
          <w:b/>
          <w:bCs/>
        </w:rPr>
        <w:t>Consistente terminologie en lay-out</w:t>
      </w:r>
      <w:r w:rsidRPr="00795FC2">
        <w:t>: Gebruik consistente termen, labels en lay-outstructuren om verwarring te voorkomen en de leercurve te verminderen.</w:t>
      </w:r>
      <w:r w:rsidRPr="00795FC2">
        <w:rPr>
          <w:rFonts w:ascii="Arial" w:hAnsi="Arial" w:cs="Arial"/>
        </w:rPr>
        <w:t>​</w:t>
      </w:r>
    </w:p>
    <w:p w14:paraId="68C0A21C" w14:textId="77777777" w:rsidR="00795FC2" w:rsidRPr="00795FC2" w:rsidRDefault="00795FC2" w:rsidP="00795FC2">
      <w:r w:rsidRPr="00795FC2">
        <w:rPr>
          <w:b/>
          <w:bCs/>
        </w:rPr>
        <w:t>6. Flexibele Tijdslimieten</w:t>
      </w:r>
    </w:p>
    <w:p w14:paraId="4117F2C0" w14:textId="77777777" w:rsidR="00795FC2" w:rsidRPr="00795FC2" w:rsidRDefault="00795FC2" w:rsidP="00795FC2">
      <w:pPr>
        <w:numPr>
          <w:ilvl w:val="0"/>
          <w:numId w:val="35"/>
        </w:numPr>
      </w:pPr>
      <w:r w:rsidRPr="00795FC2">
        <w:rPr>
          <w:b/>
          <w:bCs/>
        </w:rPr>
        <w:t>Opties voor tijdslimieten</w:t>
      </w:r>
      <w:r w:rsidRPr="00795FC2">
        <w:t>: Bied gebruikers de mogelijkheid om tijdslimieten te verlengen of volledig uit te schakelen bij het invullen van formulieren of het uitvoeren van taken. Dit voorkomt dat gebruikers zich gehaast voelen en vermindert de kans op fouten.</w:t>
      </w:r>
      <w:r w:rsidRPr="00795FC2">
        <w:rPr>
          <w:rFonts w:ascii="Arial" w:hAnsi="Arial" w:cs="Arial"/>
        </w:rPr>
        <w:t>​</w:t>
      </w:r>
    </w:p>
    <w:p w14:paraId="4EC87CC7" w14:textId="77777777" w:rsidR="00795FC2" w:rsidRPr="00795FC2" w:rsidRDefault="00795FC2" w:rsidP="00795FC2">
      <w:pPr>
        <w:numPr>
          <w:ilvl w:val="0"/>
          <w:numId w:val="35"/>
        </w:numPr>
      </w:pPr>
      <w:r w:rsidRPr="00795FC2">
        <w:rPr>
          <w:b/>
          <w:bCs/>
        </w:rPr>
        <w:t>Waarschuwingen voor naderende tijdslimieten</w:t>
      </w:r>
      <w:r w:rsidRPr="00795FC2">
        <w:t>: Informeer gebruikers tijdig wanneer een tijdslimiet nadert, zodat ze hun acties kunnen afronden of extra tijd kunnen aanvragen.</w:t>
      </w:r>
      <w:r w:rsidRPr="00795FC2">
        <w:rPr>
          <w:rFonts w:ascii="Arial" w:hAnsi="Arial" w:cs="Arial"/>
        </w:rPr>
        <w:t>​</w:t>
      </w:r>
    </w:p>
    <w:p w14:paraId="7C67ADA3" w14:textId="77777777" w:rsidR="00795FC2" w:rsidRPr="00795FC2" w:rsidRDefault="00795FC2" w:rsidP="00795FC2">
      <w:pPr>
        <w:numPr>
          <w:ilvl w:val="0"/>
          <w:numId w:val="35"/>
        </w:numPr>
      </w:pPr>
      <w:r w:rsidRPr="00795FC2">
        <w:rPr>
          <w:b/>
          <w:bCs/>
        </w:rPr>
        <w:t>Pauzeerbare en herhaalbare media</w:t>
      </w:r>
      <w:r w:rsidRPr="00795FC2">
        <w:t>: Voorzie video's en animaties van pauze-, stop- en herhaalopties, zodat gebruikers de media kunnen afstemmen op hun eigen tempo en behoeften.</w:t>
      </w:r>
      <w:r w:rsidRPr="00795FC2">
        <w:rPr>
          <w:rFonts w:ascii="Arial" w:hAnsi="Arial" w:cs="Arial"/>
        </w:rPr>
        <w:t>​</w:t>
      </w:r>
    </w:p>
    <w:p w14:paraId="307D5421" w14:textId="77777777" w:rsidR="00795FC2" w:rsidRPr="00795FC2" w:rsidRDefault="00795FC2" w:rsidP="00795FC2">
      <w:r w:rsidRPr="00795FC2">
        <w:rPr>
          <w:b/>
          <w:bCs/>
        </w:rPr>
        <w:t>7. Zorg voor Consistente en Intuïtieve Navigatie</w:t>
      </w:r>
    </w:p>
    <w:p w14:paraId="53115106" w14:textId="77777777" w:rsidR="00795FC2" w:rsidRPr="00795FC2" w:rsidRDefault="00795FC2" w:rsidP="00795FC2">
      <w:pPr>
        <w:numPr>
          <w:ilvl w:val="0"/>
          <w:numId w:val="36"/>
        </w:numPr>
      </w:pPr>
      <w:r w:rsidRPr="00795FC2">
        <w:rPr>
          <w:b/>
          <w:bCs/>
        </w:rPr>
        <w:t>Duidelijke en consistente lay-out</w:t>
      </w:r>
      <w:r w:rsidRPr="00795FC2">
        <w:t>: Gebruik een overzichtelijke en voorspelbare lay-out met consistente navigatie-elementen, zodat gebruikers gemakkelijk kunnen vinden wat ze zoeken.</w:t>
      </w:r>
      <w:r w:rsidRPr="00795FC2">
        <w:rPr>
          <w:rFonts w:ascii="Arial" w:hAnsi="Arial" w:cs="Arial"/>
        </w:rPr>
        <w:t>​</w:t>
      </w:r>
      <w:hyperlink r:id="rId11" w:tgtFrame="_blank" w:history="1">
        <w:r w:rsidRPr="00795FC2">
          <w:rPr>
            <w:rStyle w:val="Hyperlink"/>
          </w:rPr>
          <w:t>Digitaal Toegankelijk</w:t>
        </w:r>
      </w:hyperlink>
    </w:p>
    <w:p w14:paraId="5A5E479E" w14:textId="77777777" w:rsidR="00795FC2" w:rsidRPr="00795FC2" w:rsidRDefault="00795FC2" w:rsidP="00795FC2">
      <w:pPr>
        <w:numPr>
          <w:ilvl w:val="0"/>
          <w:numId w:val="36"/>
        </w:numPr>
      </w:pPr>
      <w:r w:rsidRPr="00795FC2">
        <w:rPr>
          <w:b/>
          <w:bCs/>
        </w:rPr>
        <w:t>Gebruik van duidelijke koppen en labels</w:t>
      </w:r>
      <w:r w:rsidRPr="00795FC2">
        <w:t>: Voorzie pagina's van informatieve koppen en labels die de inhoud structureren en de navigatie vergemakkelijken.</w:t>
      </w:r>
      <w:r w:rsidRPr="00795FC2">
        <w:rPr>
          <w:rFonts w:ascii="Arial" w:hAnsi="Arial" w:cs="Arial"/>
        </w:rPr>
        <w:t>​</w:t>
      </w:r>
    </w:p>
    <w:p w14:paraId="6DEE5C93" w14:textId="77777777" w:rsidR="00795FC2" w:rsidRPr="00795FC2" w:rsidRDefault="00795FC2" w:rsidP="00795FC2">
      <w:pPr>
        <w:numPr>
          <w:ilvl w:val="0"/>
          <w:numId w:val="36"/>
        </w:numPr>
      </w:pPr>
      <w:proofErr w:type="spellStart"/>
      <w:r w:rsidRPr="00795FC2">
        <w:rPr>
          <w:b/>
          <w:bCs/>
        </w:rPr>
        <w:t>Breadcrumbs</w:t>
      </w:r>
      <w:proofErr w:type="spellEnd"/>
      <w:r w:rsidRPr="00795FC2">
        <w:rPr>
          <w:b/>
          <w:bCs/>
        </w:rPr>
        <w:t xml:space="preserve"> en skip-links</w:t>
      </w:r>
      <w:r w:rsidRPr="00795FC2">
        <w:t xml:space="preserve">: Implementeer </w:t>
      </w:r>
      <w:proofErr w:type="spellStart"/>
      <w:r w:rsidRPr="00795FC2">
        <w:t>breadcrumbs</w:t>
      </w:r>
      <w:proofErr w:type="spellEnd"/>
      <w:r w:rsidRPr="00795FC2">
        <w:t xml:space="preserve"> en skip-links om gebruikers snel naar verschillende secties van de website te leiden en hen te helpen hun locatie binnen de site te begrijpen.</w:t>
      </w:r>
      <w:r w:rsidRPr="00795FC2">
        <w:rPr>
          <w:rFonts w:ascii="Arial" w:hAnsi="Arial" w:cs="Arial"/>
        </w:rPr>
        <w:t>​</w:t>
      </w:r>
    </w:p>
    <w:p w14:paraId="6C626DFC" w14:textId="77777777" w:rsidR="00795FC2" w:rsidRPr="00795FC2" w:rsidRDefault="00795FC2" w:rsidP="00795FC2">
      <w:r w:rsidRPr="00795FC2">
        <w:rPr>
          <w:b/>
          <w:bCs/>
        </w:rPr>
        <w:t>8. Ondersteun Geavanceerde Invoermethoden</w:t>
      </w:r>
    </w:p>
    <w:p w14:paraId="17223CAF" w14:textId="77777777" w:rsidR="00795FC2" w:rsidRPr="00795FC2" w:rsidRDefault="00795FC2" w:rsidP="00795FC2">
      <w:pPr>
        <w:numPr>
          <w:ilvl w:val="0"/>
          <w:numId w:val="37"/>
        </w:numPr>
      </w:pPr>
      <w:r w:rsidRPr="00795FC2">
        <w:rPr>
          <w:b/>
          <w:bCs/>
        </w:rPr>
        <w:t>Compatibiliteit met spraakbesturing</w:t>
      </w:r>
      <w:r w:rsidRPr="00795FC2">
        <w:t>: Zorg ervoor dat de website goed functioneert met spraakbesturingssoftware, zodat gebruikers die geen traditionele invoerapparaten kunnen gebruiken, toch effectief kunnen navigeren en interageren.</w:t>
      </w:r>
      <w:r w:rsidRPr="00795FC2">
        <w:rPr>
          <w:rFonts w:ascii="Arial" w:hAnsi="Arial" w:cs="Arial"/>
        </w:rPr>
        <w:t>​</w:t>
      </w:r>
    </w:p>
    <w:p w14:paraId="177EBADA" w14:textId="77777777" w:rsidR="00795FC2" w:rsidRPr="00795FC2" w:rsidRDefault="00795FC2" w:rsidP="00795FC2">
      <w:pPr>
        <w:numPr>
          <w:ilvl w:val="0"/>
          <w:numId w:val="37"/>
        </w:numPr>
      </w:pPr>
      <w:r w:rsidRPr="00795FC2">
        <w:rPr>
          <w:b/>
          <w:bCs/>
        </w:rPr>
        <w:t>Ondersteuning voor alternatieve toetsenborden</w:t>
      </w:r>
      <w:r w:rsidRPr="00795FC2">
        <w:t>: Bied ondersteuning voor aangepaste of alternatieve toetsenborden die zijn afgestemd op de behoeften van gebruikers met motorische beperkingen.</w:t>
      </w:r>
      <w:r w:rsidRPr="00795FC2">
        <w:rPr>
          <w:rFonts w:ascii="Arial" w:hAnsi="Arial" w:cs="Arial"/>
        </w:rPr>
        <w:t>​</w:t>
      </w:r>
    </w:p>
    <w:p w14:paraId="73D2F64A" w14:textId="77777777" w:rsidR="00795FC2" w:rsidRPr="00795FC2" w:rsidRDefault="00795FC2" w:rsidP="00795FC2">
      <w:pPr>
        <w:numPr>
          <w:ilvl w:val="0"/>
          <w:numId w:val="37"/>
        </w:numPr>
      </w:pPr>
      <w:r w:rsidRPr="00795FC2">
        <w:rPr>
          <w:b/>
          <w:bCs/>
        </w:rPr>
        <w:lastRenderedPageBreak/>
        <w:t>Aanpasbare invoerinstellingen</w:t>
      </w:r>
      <w:r w:rsidRPr="00795FC2">
        <w:t>: Sta gebruikers toe om invoerinstellingen, zoals herhalingsvertragingen of herhalingsfrequentie, aan te passen om de interactie met de website te optimaliseren.</w:t>
      </w:r>
      <w:r w:rsidRPr="00795FC2">
        <w:rPr>
          <w:rFonts w:ascii="Arial" w:hAnsi="Arial" w:cs="Arial"/>
        </w:rPr>
        <w:t>​</w:t>
      </w:r>
    </w:p>
    <w:p w14:paraId="15EA8BB3" w14:textId="7AEA1CA3" w:rsidR="00795FC2" w:rsidRDefault="00795FC2">
      <w:pPr>
        <w:rPr>
          <w:b/>
          <w:bCs/>
        </w:rPr>
      </w:pPr>
    </w:p>
    <w:p w14:paraId="7F3F5E74" w14:textId="1B4735E0" w:rsidR="00795FC2" w:rsidRPr="00795FC2" w:rsidRDefault="00795FC2" w:rsidP="00795FC2">
      <w:pPr>
        <w:pStyle w:val="Kop1"/>
      </w:pPr>
      <w:bookmarkStart w:id="6" w:name="_Toc194309446"/>
      <w:r w:rsidRPr="00795FC2">
        <w:t>Conclusie</w:t>
      </w:r>
      <w:bookmarkEnd w:id="6"/>
    </w:p>
    <w:p w14:paraId="3D1785CC" w14:textId="77777777" w:rsidR="00795FC2" w:rsidRPr="00795FC2" w:rsidRDefault="00795FC2" w:rsidP="00795FC2">
      <w:r w:rsidRPr="00795FC2">
        <w:t>Het implementeren van motorische toegankelijkheidsmaatregelen is essentieel voor het creëren van een inclusieve digitale omgeving. Door rekening te houden met de specifieke behoeften van gebruikers met motorische beperkingen, kunnen we barrières verminderen en de online ervaring voor iedereen verbeteren. Het volgen van de bovenstaande aanbevelingen draagt niet alleen bij aan een betere toegankelijkheid, maar verhoogt ook de algemene gebruiksvriendelijkheid en het bereik van de website.</w:t>
      </w:r>
      <w:r w:rsidRPr="00795FC2">
        <w:rPr>
          <w:rFonts w:ascii="Arial" w:hAnsi="Arial" w:cs="Arial"/>
        </w:rPr>
        <w:t>​</w:t>
      </w:r>
    </w:p>
    <w:p w14:paraId="4A74AE1D" w14:textId="77777777" w:rsidR="00795FC2" w:rsidRDefault="00795FC2" w:rsidP="00795FC2">
      <w:pPr>
        <w:pStyle w:val="Kop2"/>
      </w:pPr>
      <w:bookmarkStart w:id="7" w:name="_Toc194309447"/>
      <w:r w:rsidRPr="00795FC2">
        <w:t>Bronnen</w:t>
      </w:r>
      <w:bookmarkEnd w:id="7"/>
    </w:p>
    <w:p w14:paraId="6274A8EE" w14:textId="77777777" w:rsidR="00795FC2" w:rsidRPr="00795FC2" w:rsidRDefault="00795FC2" w:rsidP="00795FC2">
      <w:r w:rsidRPr="00795FC2">
        <w:t>Hier is een lijst met bronnen over motorische toegankelijkheid van websites:</w:t>
      </w:r>
    </w:p>
    <w:p w14:paraId="3081B091" w14:textId="082700EC" w:rsidR="00795FC2" w:rsidRPr="00795FC2" w:rsidRDefault="00795FC2" w:rsidP="00795FC2">
      <w:pPr>
        <w:numPr>
          <w:ilvl w:val="0"/>
          <w:numId w:val="38"/>
        </w:numPr>
      </w:pPr>
      <w:r w:rsidRPr="00795FC2">
        <w:rPr>
          <w:b/>
          <w:bCs/>
        </w:rPr>
        <w:t>Digitaal Toegankelijk</w:t>
      </w:r>
    </w:p>
    <w:p w14:paraId="7A5F790C" w14:textId="411374EB" w:rsidR="00795FC2" w:rsidRPr="00795FC2" w:rsidRDefault="00795FC2" w:rsidP="00795FC2">
      <w:pPr>
        <w:numPr>
          <w:ilvl w:val="1"/>
          <w:numId w:val="38"/>
        </w:numPr>
      </w:pPr>
      <w:hyperlink r:id="rId12" w:history="1">
        <w:r w:rsidRPr="00795FC2">
          <w:rPr>
            <w:rStyle w:val="Hyperlink"/>
          </w:rPr>
          <w:t>https://digitaaltoegankelijk.nl/nieuws/motorische-beperking/</w:t>
        </w:r>
      </w:hyperlink>
    </w:p>
    <w:p w14:paraId="3BB3C16A" w14:textId="2F451442" w:rsidR="00795FC2" w:rsidRPr="00795FC2" w:rsidRDefault="00795FC2" w:rsidP="00795FC2">
      <w:pPr>
        <w:numPr>
          <w:ilvl w:val="0"/>
          <w:numId w:val="38"/>
        </w:numPr>
      </w:pPr>
      <w:proofErr w:type="spellStart"/>
      <w:r w:rsidRPr="00795FC2">
        <w:rPr>
          <w:b/>
          <w:bCs/>
        </w:rPr>
        <w:t>Dedicon</w:t>
      </w:r>
      <w:proofErr w:type="spellEnd"/>
    </w:p>
    <w:p w14:paraId="7A0FC351" w14:textId="227944B9" w:rsidR="00795FC2" w:rsidRPr="00795FC2" w:rsidRDefault="00795FC2" w:rsidP="00795FC2">
      <w:pPr>
        <w:numPr>
          <w:ilvl w:val="1"/>
          <w:numId w:val="38"/>
        </w:numPr>
      </w:pPr>
      <w:hyperlink r:id="rId13" w:history="1">
        <w:r w:rsidRPr="00795FC2">
          <w:rPr>
            <w:rStyle w:val="Hyperlink"/>
          </w:rPr>
          <w:t>https://www.dedicon.nl/uitgevers/themas-toegankelijk-publiceren/voor-wie/motorische-beperkingen</w:t>
        </w:r>
      </w:hyperlink>
    </w:p>
    <w:p w14:paraId="49C4E307" w14:textId="5B5B0226" w:rsidR="00795FC2" w:rsidRPr="00795FC2" w:rsidRDefault="00795FC2" w:rsidP="00795FC2">
      <w:pPr>
        <w:numPr>
          <w:ilvl w:val="0"/>
          <w:numId w:val="38"/>
        </w:numPr>
      </w:pPr>
      <w:r w:rsidRPr="00795FC2">
        <w:rPr>
          <w:b/>
          <w:bCs/>
        </w:rPr>
        <w:t>Silver Design</w:t>
      </w:r>
    </w:p>
    <w:p w14:paraId="21464CE6" w14:textId="214E2F85" w:rsidR="00795FC2" w:rsidRPr="00795FC2" w:rsidRDefault="00795FC2" w:rsidP="00795FC2">
      <w:pPr>
        <w:numPr>
          <w:ilvl w:val="1"/>
          <w:numId w:val="38"/>
        </w:numPr>
      </w:pPr>
      <w:hyperlink r:id="rId14" w:history="1">
        <w:r w:rsidRPr="00795FC2">
          <w:rPr>
            <w:rStyle w:val="Hyperlink"/>
          </w:rPr>
          <w:t>https://www.silverdesign.be/toegankelijk-webdesign-een-gids-voor-inclusieve-websites/</w:t>
        </w:r>
      </w:hyperlink>
    </w:p>
    <w:p w14:paraId="2100E6BA" w14:textId="1130D38C" w:rsidR="00795FC2" w:rsidRPr="00795FC2" w:rsidRDefault="00795FC2" w:rsidP="00795FC2">
      <w:pPr>
        <w:numPr>
          <w:ilvl w:val="0"/>
          <w:numId w:val="38"/>
        </w:numPr>
      </w:pPr>
      <w:r w:rsidRPr="00795FC2">
        <w:rPr>
          <w:b/>
          <w:bCs/>
        </w:rPr>
        <w:t xml:space="preserve">Inclusief </w:t>
      </w:r>
      <w:proofErr w:type="spellStart"/>
      <w:r w:rsidRPr="00795FC2">
        <w:rPr>
          <w:b/>
          <w:bCs/>
        </w:rPr>
        <w:t>Publicere</w:t>
      </w:r>
      <w:proofErr w:type="spellEnd"/>
    </w:p>
    <w:p w14:paraId="3AA038E0" w14:textId="4F81D1A4" w:rsidR="00795FC2" w:rsidRPr="00795FC2" w:rsidRDefault="00795FC2" w:rsidP="00795FC2">
      <w:pPr>
        <w:numPr>
          <w:ilvl w:val="1"/>
          <w:numId w:val="38"/>
        </w:numPr>
      </w:pPr>
      <w:hyperlink r:id="rId15" w:history="1">
        <w:r w:rsidRPr="00795FC2">
          <w:rPr>
            <w:rStyle w:val="Hyperlink"/>
          </w:rPr>
          <w:t>https://www.inclusiefpubliceren.nl/bronnen/</w:t>
        </w:r>
      </w:hyperlink>
    </w:p>
    <w:p w14:paraId="2FB2B1E8" w14:textId="795914EA" w:rsidR="00795FC2" w:rsidRPr="00795FC2" w:rsidRDefault="00795FC2" w:rsidP="00795FC2">
      <w:pPr>
        <w:numPr>
          <w:ilvl w:val="0"/>
          <w:numId w:val="38"/>
        </w:numPr>
      </w:pPr>
      <w:proofErr w:type="spellStart"/>
      <w:r w:rsidRPr="00795FC2">
        <w:rPr>
          <w:b/>
          <w:bCs/>
        </w:rPr>
        <w:t>WPMagazines</w:t>
      </w:r>
      <w:proofErr w:type="spellEnd"/>
    </w:p>
    <w:p w14:paraId="755FE486" w14:textId="42544FA1" w:rsidR="00795FC2" w:rsidRPr="00795FC2" w:rsidRDefault="00795FC2" w:rsidP="00795FC2">
      <w:pPr>
        <w:numPr>
          <w:ilvl w:val="1"/>
          <w:numId w:val="38"/>
        </w:numPr>
      </w:pPr>
      <w:hyperlink r:id="rId16" w:history="1">
        <w:r w:rsidRPr="00795FC2">
          <w:rPr>
            <w:rStyle w:val="Hyperlink"/>
          </w:rPr>
          <w:t>https://wpmagazines.nl/digitale-toegankelijkheid/</w:t>
        </w:r>
      </w:hyperlink>
    </w:p>
    <w:p w14:paraId="7ACEE150" w14:textId="19305F27" w:rsidR="00795FC2" w:rsidRPr="00795FC2" w:rsidRDefault="00795FC2" w:rsidP="00795FC2">
      <w:pPr>
        <w:numPr>
          <w:ilvl w:val="0"/>
          <w:numId w:val="38"/>
        </w:numPr>
      </w:pPr>
      <w:proofErr w:type="spellStart"/>
      <w:r w:rsidRPr="00795FC2">
        <w:rPr>
          <w:b/>
          <w:bCs/>
        </w:rPr>
        <w:t>Comaxx</w:t>
      </w:r>
      <w:proofErr w:type="spellEnd"/>
    </w:p>
    <w:p w14:paraId="6DA6A4FC" w14:textId="377F9F2B" w:rsidR="00795FC2" w:rsidRPr="00795FC2" w:rsidRDefault="00795FC2" w:rsidP="00795FC2">
      <w:pPr>
        <w:numPr>
          <w:ilvl w:val="1"/>
          <w:numId w:val="38"/>
        </w:numPr>
      </w:pPr>
      <w:hyperlink r:id="rId17" w:history="1">
        <w:r w:rsidRPr="00795FC2">
          <w:rPr>
            <w:rStyle w:val="Hyperlink"/>
          </w:rPr>
          <w:t>https://www.comaxx.nl/blog/wcag-in-website/</w:t>
        </w:r>
      </w:hyperlink>
    </w:p>
    <w:p w14:paraId="2D14392E" w14:textId="12FA3B14" w:rsidR="00795FC2" w:rsidRPr="00795FC2" w:rsidRDefault="00795FC2" w:rsidP="00795FC2">
      <w:pPr>
        <w:numPr>
          <w:ilvl w:val="0"/>
          <w:numId w:val="38"/>
        </w:numPr>
      </w:pPr>
      <w:proofErr w:type="spellStart"/>
      <w:r w:rsidRPr="00795FC2">
        <w:rPr>
          <w:b/>
          <w:bCs/>
        </w:rPr>
        <w:t>Accessible</w:t>
      </w:r>
      <w:proofErr w:type="spellEnd"/>
      <w:r w:rsidRPr="00795FC2">
        <w:rPr>
          <w:b/>
          <w:bCs/>
        </w:rPr>
        <w:t xml:space="preserve"> Mind</w:t>
      </w:r>
    </w:p>
    <w:p w14:paraId="7BE26742" w14:textId="3609F9A2" w:rsidR="00795FC2" w:rsidRPr="00795FC2" w:rsidRDefault="00795FC2" w:rsidP="00795FC2">
      <w:pPr>
        <w:numPr>
          <w:ilvl w:val="1"/>
          <w:numId w:val="38"/>
        </w:numPr>
      </w:pPr>
      <w:hyperlink r:id="rId18" w:history="1">
        <w:r w:rsidRPr="00795FC2">
          <w:rPr>
            <w:rStyle w:val="Hyperlink"/>
          </w:rPr>
          <w:t>https://accessibleminds.nl/nieuws/maak-je-website-toegankelijk</w:t>
        </w:r>
      </w:hyperlink>
    </w:p>
    <w:p w14:paraId="37A04F1B" w14:textId="24B920D8" w:rsidR="00795FC2" w:rsidRPr="00795FC2" w:rsidRDefault="00795FC2" w:rsidP="00795FC2">
      <w:pPr>
        <w:numPr>
          <w:ilvl w:val="0"/>
          <w:numId w:val="38"/>
        </w:numPr>
      </w:pPr>
      <w:r w:rsidRPr="00795FC2">
        <w:rPr>
          <w:b/>
          <w:bCs/>
        </w:rPr>
        <w:t>Drempelvrij.nl</w:t>
      </w:r>
    </w:p>
    <w:p w14:paraId="1C0789AA" w14:textId="37BA7A7E" w:rsidR="00795FC2" w:rsidRPr="00795FC2" w:rsidRDefault="00795FC2" w:rsidP="00795FC2">
      <w:pPr>
        <w:numPr>
          <w:ilvl w:val="1"/>
          <w:numId w:val="38"/>
        </w:numPr>
      </w:pPr>
      <w:hyperlink r:id="rId19" w:history="1">
        <w:r w:rsidRPr="00795FC2">
          <w:rPr>
            <w:rStyle w:val="Hyperlink"/>
          </w:rPr>
          <w:t>https://www.drempelvrij.nl/</w:t>
        </w:r>
      </w:hyperlink>
    </w:p>
    <w:p w14:paraId="683903D7" w14:textId="6D2DC93F" w:rsidR="00795FC2" w:rsidRPr="00795FC2" w:rsidRDefault="00795FC2" w:rsidP="00795FC2">
      <w:pPr>
        <w:numPr>
          <w:ilvl w:val="0"/>
          <w:numId w:val="38"/>
        </w:numPr>
      </w:pPr>
      <w:proofErr w:type="spellStart"/>
      <w:r w:rsidRPr="00795FC2">
        <w:rPr>
          <w:b/>
          <w:bCs/>
        </w:rPr>
        <w:t>Digitoegang</w:t>
      </w:r>
      <w:proofErr w:type="spellEnd"/>
    </w:p>
    <w:p w14:paraId="6F7B2132" w14:textId="446C5B2A" w:rsidR="00795FC2" w:rsidRDefault="00795FC2" w:rsidP="00795FC2">
      <w:pPr>
        <w:numPr>
          <w:ilvl w:val="1"/>
          <w:numId w:val="38"/>
        </w:numPr>
      </w:pPr>
      <w:hyperlink r:id="rId20" w:history="1">
        <w:r w:rsidRPr="00795FC2">
          <w:rPr>
            <w:rStyle w:val="Hyperlink"/>
          </w:rPr>
          <w:t>https://www.digitoegang.nl/</w:t>
        </w:r>
      </w:hyperlink>
    </w:p>
    <w:sectPr w:rsidR="00795FC2" w:rsidSect="00992A24">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0A91"/>
    <w:multiLevelType w:val="multilevel"/>
    <w:tmpl w:val="2628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92D1C"/>
    <w:multiLevelType w:val="multilevel"/>
    <w:tmpl w:val="9E9C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559CA"/>
    <w:multiLevelType w:val="multilevel"/>
    <w:tmpl w:val="B210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95165"/>
    <w:multiLevelType w:val="multilevel"/>
    <w:tmpl w:val="A59A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369D5"/>
    <w:multiLevelType w:val="multilevel"/>
    <w:tmpl w:val="E106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65A87"/>
    <w:multiLevelType w:val="multilevel"/>
    <w:tmpl w:val="4EBC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81A37"/>
    <w:multiLevelType w:val="multilevel"/>
    <w:tmpl w:val="B2B6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95944"/>
    <w:multiLevelType w:val="multilevel"/>
    <w:tmpl w:val="8E6E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C3953"/>
    <w:multiLevelType w:val="multilevel"/>
    <w:tmpl w:val="A580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161E9"/>
    <w:multiLevelType w:val="multilevel"/>
    <w:tmpl w:val="C914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B1733"/>
    <w:multiLevelType w:val="multilevel"/>
    <w:tmpl w:val="7C08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F2B60"/>
    <w:multiLevelType w:val="multilevel"/>
    <w:tmpl w:val="6452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536D1"/>
    <w:multiLevelType w:val="multilevel"/>
    <w:tmpl w:val="518C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22FEB"/>
    <w:multiLevelType w:val="multilevel"/>
    <w:tmpl w:val="A59A99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396B56"/>
    <w:multiLevelType w:val="multilevel"/>
    <w:tmpl w:val="4604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81A44"/>
    <w:multiLevelType w:val="multilevel"/>
    <w:tmpl w:val="CE88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757B4"/>
    <w:multiLevelType w:val="multilevel"/>
    <w:tmpl w:val="9E64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F160A"/>
    <w:multiLevelType w:val="multilevel"/>
    <w:tmpl w:val="3EB4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00B00"/>
    <w:multiLevelType w:val="multilevel"/>
    <w:tmpl w:val="481E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07791"/>
    <w:multiLevelType w:val="multilevel"/>
    <w:tmpl w:val="7878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B20FC"/>
    <w:multiLevelType w:val="multilevel"/>
    <w:tmpl w:val="3E08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6307D"/>
    <w:multiLevelType w:val="multilevel"/>
    <w:tmpl w:val="B18C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D721FF"/>
    <w:multiLevelType w:val="multilevel"/>
    <w:tmpl w:val="E3BC6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8628A"/>
    <w:multiLevelType w:val="multilevel"/>
    <w:tmpl w:val="01FA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BB325B"/>
    <w:multiLevelType w:val="multilevel"/>
    <w:tmpl w:val="330E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30DDA"/>
    <w:multiLevelType w:val="multilevel"/>
    <w:tmpl w:val="34AE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716BBC"/>
    <w:multiLevelType w:val="multilevel"/>
    <w:tmpl w:val="CDEE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12151E"/>
    <w:multiLevelType w:val="multilevel"/>
    <w:tmpl w:val="8374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B175D"/>
    <w:multiLevelType w:val="multilevel"/>
    <w:tmpl w:val="FCD0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E3AA6"/>
    <w:multiLevelType w:val="multilevel"/>
    <w:tmpl w:val="66B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5C642D"/>
    <w:multiLevelType w:val="multilevel"/>
    <w:tmpl w:val="A59A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7135B5"/>
    <w:multiLevelType w:val="multilevel"/>
    <w:tmpl w:val="1ED6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771F0D"/>
    <w:multiLevelType w:val="multilevel"/>
    <w:tmpl w:val="FE0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FE2427"/>
    <w:multiLevelType w:val="multilevel"/>
    <w:tmpl w:val="3C1A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4A555F"/>
    <w:multiLevelType w:val="multilevel"/>
    <w:tmpl w:val="B7BC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D355A2"/>
    <w:multiLevelType w:val="multilevel"/>
    <w:tmpl w:val="C49A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4B0AFD"/>
    <w:multiLevelType w:val="multilevel"/>
    <w:tmpl w:val="6848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391BD4"/>
    <w:multiLevelType w:val="multilevel"/>
    <w:tmpl w:val="76BC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987051">
    <w:abstractNumId w:val="31"/>
  </w:num>
  <w:num w:numId="2" w16cid:durableId="1604267955">
    <w:abstractNumId w:val="25"/>
  </w:num>
  <w:num w:numId="3" w16cid:durableId="157623701">
    <w:abstractNumId w:val="11"/>
  </w:num>
  <w:num w:numId="4" w16cid:durableId="788470071">
    <w:abstractNumId w:val="1"/>
  </w:num>
  <w:num w:numId="5" w16cid:durableId="379207865">
    <w:abstractNumId w:val="6"/>
  </w:num>
  <w:num w:numId="6" w16cid:durableId="2019038556">
    <w:abstractNumId w:val="19"/>
  </w:num>
  <w:num w:numId="7" w16cid:durableId="1883859014">
    <w:abstractNumId w:val="14"/>
  </w:num>
  <w:num w:numId="8" w16cid:durableId="955212466">
    <w:abstractNumId w:val="33"/>
  </w:num>
  <w:num w:numId="9" w16cid:durableId="771317609">
    <w:abstractNumId w:val="8"/>
  </w:num>
  <w:num w:numId="10" w16cid:durableId="1739012753">
    <w:abstractNumId w:val="7"/>
  </w:num>
  <w:num w:numId="11" w16cid:durableId="469056535">
    <w:abstractNumId w:val="0"/>
  </w:num>
  <w:num w:numId="12" w16cid:durableId="1589658589">
    <w:abstractNumId w:val="4"/>
  </w:num>
  <w:num w:numId="13" w16cid:durableId="1580477667">
    <w:abstractNumId w:val="20"/>
  </w:num>
  <w:num w:numId="14" w16cid:durableId="1462387007">
    <w:abstractNumId w:val="18"/>
  </w:num>
  <w:num w:numId="15" w16cid:durableId="921722448">
    <w:abstractNumId w:val="27"/>
  </w:num>
  <w:num w:numId="16" w16cid:durableId="1161698115">
    <w:abstractNumId w:val="34"/>
  </w:num>
  <w:num w:numId="17" w16cid:durableId="874078046">
    <w:abstractNumId w:val="9"/>
  </w:num>
  <w:num w:numId="18" w16cid:durableId="2059358229">
    <w:abstractNumId w:val="26"/>
  </w:num>
  <w:num w:numId="19" w16cid:durableId="847716018">
    <w:abstractNumId w:val="37"/>
  </w:num>
  <w:num w:numId="20" w16cid:durableId="223107550">
    <w:abstractNumId w:val="24"/>
  </w:num>
  <w:num w:numId="21" w16cid:durableId="585847537">
    <w:abstractNumId w:val="32"/>
  </w:num>
  <w:num w:numId="22" w16cid:durableId="2032493394">
    <w:abstractNumId w:val="21"/>
  </w:num>
  <w:num w:numId="23" w16cid:durableId="279994918">
    <w:abstractNumId w:val="30"/>
  </w:num>
  <w:num w:numId="24" w16cid:durableId="481654251">
    <w:abstractNumId w:val="36"/>
  </w:num>
  <w:num w:numId="25" w16cid:durableId="1036004849">
    <w:abstractNumId w:val="2"/>
  </w:num>
  <w:num w:numId="26" w16cid:durableId="824710924">
    <w:abstractNumId w:val="17"/>
  </w:num>
  <w:num w:numId="27" w16cid:durableId="2007661574">
    <w:abstractNumId w:val="29"/>
  </w:num>
  <w:num w:numId="28" w16cid:durableId="1781796347">
    <w:abstractNumId w:val="15"/>
  </w:num>
  <w:num w:numId="29" w16cid:durableId="36394899">
    <w:abstractNumId w:val="5"/>
  </w:num>
  <w:num w:numId="30" w16cid:durableId="1319384483">
    <w:abstractNumId w:val="35"/>
  </w:num>
  <w:num w:numId="31" w16cid:durableId="1569805638">
    <w:abstractNumId w:val="28"/>
  </w:num>
  <w:num w:numId="32" w16cid:durableId="1626807347">
    <w:abstractNumId w:val="3"/>
  </w:num>
  <w:num w:numId="33" w16cid:durableId="395515842">
    <w:abstractNumId w:val="16"/>
  </w:num>
  <w:num w:numId="34" w16cid:durableId="191037561">
    <w:abstractNumId w:val="13"/>
  </w:num>
  <w:num w:numId="35" w16cid:durableId="1250847898">
    <w:abstractNumId w:val="10"/>
  </w:num>
  <w:num w:numId="36" w16cid:durableId="1421681550">
    <w:abstractNumId w:val="12"/>
  </w:num>
  <w:num w:numId="37" w16cid:durableId="2127504424">
    <w:abstractNumId w:val="23"/>
  </w:num>
  <w:num w:numId="38" w16cid:durableId="18697548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37"/>
    <w:rsid w:val="001171B9"/>
    <w:rsid w:val="002F3837"/>
    <w:rsid w:val="00405F4A"/>
    <w:rsid w:val="00695EB7"/>
    <w:rsid w:val="00795FC2"/>
    <w:rsid w:val="00992A24"/>
    <w:rsid w:val="00D15FEB"/>
    <w:rsid w:val="00D56E4B"/>
    <w:rsid w:val="00E2332C"/>
    <w:rsid w:val="00EB1650"/>
    <w:rsid w:val="00EC0FD4"/>
    <w:rsid w:val="00F472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4E50"/>
  <w15:chartTrackingRefBased/>
  <w15:docId w15:val="{137A8697-E25B-468B-907C-63B10630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3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F3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38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38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38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38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38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38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38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38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F38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38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38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38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38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38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38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3837"/>
    <w:rPr>
      <w:rFonts w:eastAsiaTheme="majorEastAsia" w:cstheme="majorBidi"/>
      <w:color w:val="272727" w:themeColor="text1" w:themeTint="D8"/>
    </w:rPr>
  </w:style>
  <w:style w:type="paragraph" w:styleId="Titel">
    <w:name w:val="Title"/>
    <w:basedOn w:val="Standaard"/>
    <w:next w:val="Standaard"/>
    <w:link w:val="TitelChar"/>
    <w:uiPriority w:val="10"/>
    <w:qFormat/>
    <w:rsid w:val="002F3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38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38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38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38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3837"/>
    <w:rPr>
      <w:i/>
      <w:iCs/>
      <w:color w:val="404040" w:themeColor="text1" w:themeTint="BF"/>
    </w:rPr>
  </w:style>
  <w:style w:type="paragraph" w:styleId="Lijstalinea">
    <w:name w:val="List Paragraph"/>
    <w:basedOn w:val="Standaard"/>
    <w:uiPriority w:val="34"/>
    <w:qFormat/>
    <w:rsid w:val="002F3837"/>
    <w:pPr>
      <w:ind w:left="720"/>
      <w:contextualSpacing/>
    </w:pPr>
  </w:style>
  <w:style w:type="character" w:styleId="Intensievebenadrukking">
    <w:name w:val="Intense Emphasis"/>
    <w:basedOn w:val="Standaardalinea-lettertype"/>
    <w:uiPriority w:val="21"/>
    <w:qFormat/>
    <w:rsid w:val="002F3837"/>
    <w:rPr>
      <w:i/>
      <w:iCs/>
      <w:color w:val="0F4761" w:themeColor="accent1" w:themeShade="BF"/>
    </w:rPr>
  </w:style>
  <w:style w:type="paragraph" w:styleId="Duidelijkcitaat">
    <w:name w:val="Intense Quote"/>
    <w:basedOn w:val="Standaard"/>
    <w:next w:val="Standaard"/>
    <w:link w:val="DuidelijkcitaatChar"/>
    <w:uiPriority w:val="30"/>
    <w:qFormat/>
    <w:rsid w:val="002F3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3837"/>
    <w:rPr>
      <w:i/>
      <w:iCs/>
      <w:color w:val="0F4761" w:themeColor="accent1" w:themeShade="BF"/>
    </w:rPr>
  </w:style>
  <w:style w:type="character" w:styleId="Intensieveverwijzing">
    <w:name w:val="Intense Reference"/>
    <w:basedOn w:val="Standaardalinea-lettertype"/>
    <w:uiPriority w:val="32"/>
    <w:qFormat/>
    <w:rsid w:val="002F3837"/>
    <w:rPr>
      <w:b/>
      <w:bCs/>
      <w:smallCaps/>
      <w:color w:val="0F4761" w:themeColor="accent1" w:themeShade="BF"/>
      <w:spacing w:val="5"/>
    </w:rPr>
  </w:style>
  <w:style w:type="character" w:styleId="Hyperlink">
    <w:name w:val="Hyperlink"/>
    <w:basedOn w:val="Standaardalinea-lettertype"/>
    <w:uiPriority w:val="99"/>
    <w:unhideWhenUsed/>
    <w:rsid w:val="00F472A1"/>
    <w:rPr>
      <w:color w:val="467886" w:themeColor="hyperlink"/>
      <w:u w:val="single"/>
    </w:rPr>
  </w:style>
  <w:style w:type="character" w:styleId="Onopgelostemelding">
    <w:name w:val="Unresolved Mention"/>
    <w:basedOn w:val="Standaardalinea-lettertype"/>
    <w:uiPriority w:val="99"/>
    <w:semiHidden/>
    <w:unhideWhenUsed/>
    <w:rsid w:val="00F472A1"/>
    <w:rPr>
      <w:color w:val="605E5C"/>
      <w:shd w:val="clear" w:color="auto" w:fill="E1DFDD"/>
    </w:rPr>
  </w:style>
  <w:style w:type="character" w:styleId="GevolgdeHyperlink">
    <w:name w:val="FollowedHyperlink"/>
    <w:basedOn w:val="Standaardalinea-lettertype"/>
    <w:uiPriority w:val="99"/>
    <w:semiHidden/>
    <w:unhideWhenUsed/>
    <w:rsid w:val="00F472A1"/>
    <w:rPr>
      <w:color w:val="96607D" w:themeColor="followedHyperlink"/>
      <w:u w:val="single"/>
    </w:rPr>
  </w:style>
  <w:style w:type="paragraph" w:styleId="Kopvaninhoudsopgave">
    <w:name w:val="TOC Heading"/>
    <w:basedOn w:val="Kop1"/>
    <w:next w:val="Standaard"/>
    <w:uiPriority w:val="39"/>
    <w:unhideWhenUsed/>
    <w:qFormat/>
    <w:rsid w:val="00992A24"/>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992A24"/>
    <w:pPr>
      <w:spacing w:after="100"/>
    </w:pPr>
  </w:style>
  <w:style w:type="paragraph" w:styleId="Inhopg2">
    <w:name w:val="toc 2"/>
    <w:basedOn w:val="Standaard"/>
    <w:next w:val="Standaard"/>
    <w:autoRedefine/>
    <w:uiPriority w:val="39"/>
    <w:unhideWhenUsed/>
    <w:rsid w:val="00992A24"/>
    <w:pPr>
      <w:spacing w:after="100"/>
      <w:ind w:left="220"/>
    </w:pPr>
  </w:style>
  <w:style w:type="paragraph" w:styleId="Geenafstand">
    <w:name w:val="No Spacing"/>
    <w:link w:val="GeenafstandChar"/>
    <w:uiPriority w:val="1"/>
    <w:qFormat/>
    <w:rsid w:val="00992A24"/>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992A24"/>
    <w:rPr>
      <w:rFonts w:eastAsiaTheme="minorEastAsia"/>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934">
      <w:bodyDiv w:val="1"/>
      <w:marLeft w:val="0"/>
      <w:marRight w:val="0"/>
      <w:marTop w:val="0"/>
      <w:marBottom w:val="0"/>
      <w:divBdr>
        <w:top w:val="none" w:sz="0" w:space="0" w:color="auto"/>
        <w:left w:val="none" w:sz="0" w:space="0" w:color="auto"/>
        <w:bottom w:val="none" w:sz="0" w:space="0" w:color="auto"/>
        <w:right w:val="none" w:sz="0" w:space="0" w:color="auto"/>
      </w:divBdr>
      <w:divsChild>
        <w:div w:id="571083755">
          <w:marLeft w:val="0"/>
          <w:marRight w:val="0"/>
          <w:marTop w:val="0"/>
          <w:marBottom w:val="0"/>
          <w:divBdr>
            <w:top w:val="none" w:sz="0" w:space="0" w:color="auto"/>
            <w:left w:val="none" w:sz="0" w:space="0" w:color="auto"/>
            <w:bottom w:val="none" w:sz="0" w:space="0" w:color="auto"/>
            <w:right w:val="none" w:sz="0" w:space="0" w:color="auto"/>
          </w:divBdr>
        </w:div>
        <w:div w:id="961304878">
          <w:marLeft w:val="0"/>
          <w:marRight w:val="0"/>
          <w:marTop w:val="0"/>
          <w:marBottom w:val="0"/>
          <w:divBdr>
            <w:top w:val="none" w:sz="0" w:space="0" w:color="auto"/>
            <w:left w:val="none" w:sz="0" w:space="0" w:color="auto"/>
            <w:bottom w:val="none" w:sz="0" w:space="0" w:color="auto"/>
            <w:right w:val="none" w:sz="0" w:space="0" w:color="auto"/>
          </w:divBdr>
        </w:div>
        <w:div w:id="1291323545">
          <w:marLeft w:val="0"/>
          <w:marRight w:val="0"/>
          <w:marTop w:val="0"/>
          <w:marBottom w:val="0"/>
          <w:divBdr>
            <w:top w:val="none" w:sz="0" w:space="0" w:color="auto"/>
            <w:left w:val="none" w:sz="0" w:space="0" w:color="auto"/>
            <w:bottom w:val="none" w:sz="0" w:space="0" w:color="auto"/>
            <w:right w:val="none" w:sz="0" w:space="0" w:color="auto"/>
          </w:divBdr>
        </w:div>
        <w:div w:id="1293436429">
          <w:marLeft w:val="0"/>
          <w:marRight w:val="0"/>
          <w:marTop w:val="0"/>
          <w:marBottom w:val="0"/>
          <w:divBdr>
            <w:top w:val="none" w:sz="0" w:space="0" w:color="auto"/>
            <w:left w:val="none" w:sz="0" w:space="0" w:color="auto"/>
            <w:bottom w:val="none" w:sz="0" w:space="0" w:color="auto"/>
            <w:right w:val="none" w:sz="0" w:space="0" w:color="auto"/>
          </w:divBdr>
        </w:div>
      </w:divsChild>
    </w:div>
    <w:div w:id="131943870">
      <w:bodyDiv w:val="1"/>
      <w:marLeft w:val="0"/>
      <w:marRight w:val="0"/>
      <w:marTop w:val="0"/>
      <w:marBottom w:val="0"/>
      <w:divBdr>
        <w:top w:val="none" w:sz="0" w:space="0" w:color="auto"/>
        <w:left w:val="none" w:sz="0" w:space="0" w:color="auto"/>
        <w:bottom w:val="none" w:sz="0" w:space="0" w:color="auto"/>
        <w:right w:val="none" w:sz="0" w:space="0" w:color="auto"/>
      </w:divBdr>
    </w:div>
    <w:div w:id="139616559">
      <w:bodyDiv w:val="1"/>
      <w:marLeft w:val="0"/>
      <w:marRight w:val="0"/>
      <w:marTop w:val="0"/>
      <w:marBottom w:val="0"/>
      <w:divBdr>
        <w:top w:val="none" w:sz="0" w:space="0" w:color="auto"/>
        <w:left w:val="none" w:sz="0" w:space="0" w:color="auto"/>
        <w:bottom w:val="none" w:sz="0" w:space="0" w:color="auto"/>
        <w:right w:val="none" w:sz="0" w:space="0" w:color="auto"/>
      </w:divBdr>
    </w:div>
    <w:div w:id="219369191">
      <w:bodyDiv w:val="1"/>
      <w:marLeft w:val="0"/>
      <w:marRight w:val="0"/>
      <w:marTop w:val="0"/>
      <w:marBottom w:val="0"/>
      <w:divBdr>
        <w:top w:val="none" w:sz="0" w:space="0" w:color="auto"/>
        <w:left w:val="none" w:sz="0" w:space="0" w:color="auto"/>
        <w:bottom w:val="none" w:sz="0" w:space="0" w:color="auto"/>
        <w:right w:val="none" w:sz="0" w:space="0" w:color="auto"/>
      </w:divBdr>
    </w:div>
    <w:div w:id="286856936">
      <w:bodyDiv w:val="1"/>
      <w:marLeft w:val="0"/>
      <w:marRight w:val="0"/>
      <w:marTop w:val="0"/>
      <w:marBottom w:val="0"/>
      <w:divBdr>
        <w:top w:val="none" w:sz="0" w:space="0" w:color="auto"/>
        <w:left w:val="none" w:sz="0" w:space="0" w:color="auto"/>
        <w:bottom w:val="none" w:sz="0" w:space="0" w:color="auto"/>
        <w:right w:val="none" w:sz="0" w:space="0" w:color="auto"/>
      </w:divBdr>
    </w:div>
    <w:div w:id="459959237">
      <w:bodyDiv w:val="1"/>
      <w:marLeft w:val="0"/>
      <w:marRight w:val="0"/>
      <w:marTop w:val="0"/>
      <w:marBottom w:val="0"/>
      <w:divBdr>
        <w:top w:val="none" w:sz="0" w:space="0" w:color="auto"/>
        <w:left w:val="none" w:sz="0" w:space="0" w:color="auto"/>
        <w:bottom w:val="none" w:sz="0" w:space="0" w:color="auto"/>
        <w:right w:val="none" w:sz="0" w:space="0" w:color="auto"/>
      </w:divBdr>
    </w:div>
    <w:div w:id="587662605">
      <w:bodyDiv w:val="1"/>
      <w:marLeft w:val="0"/>
      <w:marRight w:val="0"/>
      <w:marTop w:val="0"/>
      <w:marBottom w:val="0"/>
      <w:divBdr>
        <w:top w:val="none" w:sz="0" w:space="0" w:color="auto"/>
        <w:left w:val="none" w:sz="0" w:space="0" w:color="auto"/>
        <w:bottom w:val="none" w:sz="0" w:space="0" w:color="auto"/>
        <w:right w:val="none" w:sz="0" w:space="0" w:color="auto"/>
      </w:divBdr>
    </w:div>
    <w:div w:id="777916379">
      <w:bodyDiv w:val="1"/>
      <w:marLeft w:val="0"/>
      <w:marRight w:val="0"/>
      <w:marTop w:val="0"/>
      <w:marBottom w:val="0"/>
      <w:divBdr>
        <w:top w:val="none" w:sz="0" w:space="0" w:color="auto"/>
        <w:left w:val="none" w:sz="0" w:space="0" w:color="auto"/>
        <w:bottom w:val="none" w:sz="0" w:space="0" w:color="auto"/>
        <w:right w:val="none" w:sz="0" w:space="0" w:color="auto"/>
      </w:divBdr>
    </w:div>
    <w:div w:id="805440118">
      <w:bodyDiv w:val="1"/>
      <w:marLeft w:val="0"/>
      <w:marRight w:val="0"/>
      <w:marTop w:val="0"/>
      <w:marBottom w:val="0"/>
      <w:divBdr>
        <w:top w:val="none" w:sz="0" w:space="0" w:color="auto"/>
        <w:left w:val="none" w:sz="0" w:space="0" w:color="auto"/>
        <w:bottom w:val="none" w:sz="0" w:space="0" w:color="auto"/>
        <w:right w:val="none" w:sz="0" w:space="0" w:color="auto"/>
      </w:divBdr>
    </w:div>
    <w:div w:id="873272191">
      <w:bodyDiv w:val="1"/>
      <w:marLeft w:val="0"/>
      <w:marRight w:val="0"/>
      <w:marTop w:val="0"/>
      <w:marBottom w:val="0"/>
      <w:divBdr>
        <w:top w:val="none" w:sz="0" w:space="0" w:color="auto"/>
        <w:left w:val="none" w:sz="0" w:space="0" w:color="auto"/>
        <w:bottom w:val="none" w:sz="0" w:space="0" w:color="auto"/>
        <w:right w:val="none" w:sz="0" w:space="0" w:color="auto"/>
      </w:divBdr>
    </w:div>
    <w:div w:id="937522491">
      <w:bodyDiv w:val="1"/>
      <w:marLeft w:val="0"/>
      <w:marRight w:val="0"/>
      <w:marTop w:val="0"/>
      <w:marBottom w:val="0"/>
      <w:divBdr>
        <w:top w:val="none" w:sz="0" w:space="0" w:color="auto"/>
        <w:left w:val="none" w:sz="0" w:space="0" w:color="auto"/>
        <w:bottom w:val="none" w:sz="0" w:space="0" w:color="auto"/>
        <w:right w:val="none" w:sz="0" w:space="0" w:color="auto"/>
      </w:divBdr>
    </w:div>
    <w:div w:id="995576060">
      <w:bodyDiv w:val="1"/>
      <w:marLeft w:val="0"/>
      <w:marRight w:val="0"/>
      <w:marTop w:val="0"/>
      <w:marBottom w:val="0"/>
      <w:divBdr>
        <w:top w:val="none" w:sz="0" w:space="0" w:color="auto"/>
        <w:left w:val="none" w:sz="0" w:space="0" w:color="auto"/>
        <w:bottom w:val="none" w:sz="0" w:space="0" w:color="auto"/>
        <w:right w:val="none" w:sz="0" w:space="0" w:color="auto"/>
      </w:divBdr>
    </w:div>
    <w:div w:id="1128012419">
      <w:bodyDiv w:val="1"/>
      <w:marLeft w:val="0"/>
      <w:marRight w:val="0"/>
      <w:marTop w:val="0"/>
      <w:marBottom w:val="0"/>
      <w:divBdr>
        <w:top w:val="none" w:sz="0" w:space="0" w:color="auto"/>
        <w:left w:val="none" w:sz="0" w:space="0" w:color="auto"/>
        <w:bottom w:val="none" w:sz="0" w:space="0" w:color="auto"/>
        <w:right w:val="none" w:sz="0" w:space="0" w:color="auto"/>
      </w:divBdr>
    </w:div>
    <w:div w:id="1150437933">
      <w:bodyDiv w:val="1"/>
      <w:marLeft w:val="0"/>
      <w:marRight w:val="0"/>
      <w:marTop w:val="0"/>
      <w:marBottom w:val="0"/>
      <w:divBdr>
        <w:top w:val="none" w:sz="0" w:space="0" w:color="auto"/>
        <w:left w:val="none" w:sz="0" w:space="0" w:color="auto"/>
        <w:bottom w:val="none" w:sz="0" w:space="0" w:color="auto"/>
        <w:right w:val="none" w:sz="0" w:space="0" w:color="auto"/>
      </w:divBdr>
      <w:divsChild>
        <w:div w:id="2035113899">
          <w:marLeft w:val="0"/>
          <w:marRight w:val="0"/>
          <w:marTop w:val="0"/>
          <w:marBottom w:val="0"/>
          <w:divBdr>
            <w:top w:val="none" w:sz="0" w:space="0" w:color="auto"/>
            <w:left w:val="none" w:sz="0" w:space="0" w:color="auto"/>
            <w:bottom w:val="none" w:sz="0" w:space="0" w:color="auto"/>
            <w:right w:val="none" w:sz="0" w:space="0" w:color="auto"/>
          </w:divBdr>
          <w:divsChild>
            <w:div w:id="1015957442">
              <w:marLeft w:val="0"/>
              <w:marRight w:val="0"/>
              <w:marTop w:val="0"/>
              <w:marBottom w:val="0"/>
              <w:divBdr>
                <w:top w:val="none" w:sz="0" w:space="0" w:color="auto"/>
                <w:left w:val="none" w:sz="0" w:space="0" w:color="auto"/>
                <w:bottom w:val="none" w:sz="0" w:space="0" w:color="auto"/>
                <w:right w:val="none" w:sz="0" w:space="0" w:color="auto"/>
              </w:divBdr>
              <w:divsChild>
                <w:div w:id="519125081">
                  <w:marLeft w:val="0"/>
                  <w:marRight w:val="0"/>
                  <w:marTop w:val="0"/>
                  <w:marBottom w:val="0"/>
                  <w:divBdr>
                    <w:top w:val="none" w:sz="0" w:space="0" w:color="auto"/>
                    <w:left w:val="none" w:sz="0" w:space="0" w:color="auto"/>
                    <w:bottom w:val="none" w:sz="0" w:space="0" w:color="auto"/>
                    <w:right w:val="none" w:sz="0" w:space="0" w:color="auto"/>
                  </w:divBdr>
                </w:div>
              </w:divsChild>
            </w:div>
            <w:div w:id="18780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19863">
      <w:bodyDiv w:val="1"/>
      <w:marLeft w:val="0"/>
      <w:marRight w:val="0"/>
      <w:marTop w:val="0"/>
      <w:marBottom w:val="0"/>
      <w:divBdr>
        <w:top w:val="none" w:sz="0" w:space="0" w:color="auto"/>
        <w:left w:val="none" w:sz="0" w:space="0" w:color="auto"/>
        <w:bottom w:val="none" w:sz="0" w:space="0" w:color="auto"/>
        <w:right w:val="none" w:sz="0" w:space="0" w:color="auto"/>
      </w:divBdr>
    </w:div>
    <w:div w:id="1255287563">
      <w:bodyDiv w:val="1"/>
      <w:marLeft w:val="0"/>
      <w:marRight w:val="0"/>
      <w:marTop w:val="0"/>
      <w:marBottom w:val="0"/>
      <w:divBdr>
        <w:top w:val="none" w:sz="0" w:space="0" w:color="auto"/>
        <w:left w:val="none" w:sz="0" w:space="0" w:color="auto"/>
        <w:bottom w:val="none" w:sz="0" w:space="0" w:color="auto"/>
        <w:right w:val="none" w:sz="0" w:space="0" w:color="auto"/>
      </w:divBdr>
      <w:divsChild>
        <w:div w:id="1323509741">
          <w:marLeft w:val="0"/>
          <w:marRight w:val="0"/>
          <w:marTop w:val="0"/>
          <w:marBottom w:val="0"/>
          <w:divBdr>
            <w:top w:val="none" w:sz="0" w:space="0" w:color="auto"/>
            <w:left w:val="none" w:sz="0" w:space="0" w:color="auto"/>
            <w:bottom w:val="none" w:sz="0" w:space="0" w:color="auto"/>
            <w:right w:val="none" w:sz="0" w:space="0" w:color="auto"/>
          </w:divBdr>
        </w:div>
        <w:div w:id="874196175">
          <w:marLeft w:val="0"/>
          <w:marRight w:val="0"/>
          <w:marTop w:val="0"/>
          <w:marBottom w:val="0"/>
          <w:divBdr>
            <w:top w:val="none" w:sz="0" w:space="0" w:color="auto"/>
            <w:left w:val="none" w:sz="0" w:space="0" w:color="auto"/>
            <w:bottom w:val="none" w:sz="0" w:space="0" w:color="auto"/>
            <w:right w:val="none" w:sz="0" w:space="0" w:color="auto"/>
          </w:divBdr>
        </w:div>
        <w:div w:id="314378151">
          <w:marLeft w:val="0"/>
          <w:marRight w:val="0"/>
          <w:marTop w:val="0"/>
          <w:marBottom w:val="0"/>
          <w:divBdr>
            <w:top w:val="none" w:sz="0" w:space="0" w:color="auto"/>
            <w:left w:val="none" w:sz="0" w:space="0" w:color="auto"/>
            <w:bottom w:val="none" w:sz="0" w:space="0" w:color="auto"/>
            <w:right w:val="none" w:sz="0" w:space="0" w:color="auto"/>
          </w:divBdr>
        </w:div>
        <w:div w:id="312179753">
          <w:marLeft w:val="0"/>
          <w:marRight w:val="0"/>
          <w:marTop w:val="0"/>
          <w:marBottom w:val="0"/>
          <w:divBdr>
            <w:top w:val="none" w:sz="0" w:space="0" w:color="auto"/>
            <w:left w:val="none" w:sz="0" w:space="0" w:color="auto"/>
            <w:bottom w:val="none" w:sz="0" w:space="0" w:color="auto"/>
            <w:right w:val="none" w:sz="0" w:space="0" w:color="auto"/>
          </w:divBdr>
        </w:div>
      </w:divsChild>
    </w:div>
    <w:div w:id="1457215717">
      <w:bodyDiv w:val="1"/>
      <w:marLeft w:val="0"/>
      <w:marRight w:val="0"/>
      <w:marTop w:val="0"/>
      <w:marBottom w:val="0"/>
      <w:divBdr>
        <w:top w:val="none" w:sz="0" w:space="0" w:color="auto"/>
        <w:left w:val="none" w:sz="0" w:space="0" w:color="auto"/>
        <w:bottom w:val="none" w:sz="0" w:space="0" w:color="auto"/>
        <w:right w:val="none" w:sz="0" w:space="0" w:color="auto"/>
      </w:divBdr>
    </w:div>
    <w:div w:id="1515151546">
      <w:bodyDiv w:val="1"/>
      <w:marLeft w:val="0"/>
      <w:marRight w:val="0"/>
      <w:marTop w:val="0"/>
      <w:marBottom w:val="0"/>
      <w:divBdr>
        <w:top w:val="none" w:sz="0" w:space="0" w:color="auto"/>
        <w:left w:val="none" w:sz="0" w:space="0" w:color="auto"/>
        <w:bottom w:val="none" w:sz="0" w:space="0" w:color="auto"/>
        <w:right w:val="none" w:sz="0" w:space="0" w:color="auto"/>
      </w:divBdr>
    </w:div>
    <w:div w:id="1551527182">
      <w:bodyDiv w:val="1"/>
      <w:marLeft w:val="0"/>
      <w:marRight w:val="0"/>
      <w:marTop w:val="0"/>
      <w:marBottom w:val="0"/>
      <w:divBdr>
        <w:top w:val="none" w:sz="0" w:space="0" w:color="auto"/>
        <w:left w:val="none" w:sz="0" w:space="0" w:color="auto"/>
        <w:bottom w:val="none" w:sz="0" w:space="0" w:color="auto"/>
        <w:right w:val="none" w:sz="0" w:space="0" w:color="auto"/>
      </w:divBdr>
    </w:div>
    <w:div w:id="1582058834">
      <w:bodyDiv w:val="1"/>
      <w:marLeft w:val="0"/>
      <w:marRight w:val="0"/>
      <w:marTop w:val="0"/>
      <w:marBottom w:val="0"/>
      <w:divBdr>
        <w:top w:val="none" w:sz="0" w:space="0" w:color="auto"/>
        <w:left w:val="none" w:sz="0" w:space="0" w:color="auto"/>
        <w:bottom w:val="none" w:sz="0" w:space="0" w:color="auto"/>
        <w:right w:val="none" w:sz="0" w:space="0" w:color="auto"/>
      </w:divBdr>
    </w:div>
    <w:div w:id="1883470453">
      <w:bodyDiv w:val="1"/>
      <w:marLeft w:val="0"/>
      <w:marRight w:val="0"/>
      <w:marTop w:val="0"/>
      <w:marBottom w:val="0"/>
      <w:divBdr>
        <w:top w:val="none" w:sz="0" w:space="0" w:color="auto"/>
        <w:left w:val="none" w:sz="0" w:space="0" w:color="auto"/>
        <w:bottom w:val="none" w:sz="0" w:space="0" w:color="auto"/>
        <w:right w:val="none" w:sz="0" w:space="0" w:color="auto"/>
      </w:divBdr>
    </w:div>
    <w:div w:id="1895922300">
      <w:bodyDiv w:val="1"/>
      <w:marLeft w:val="0"/>
      <w:marRight w:val="0"/>
      <w:marTop w:val="0"/>
      <w:marBottom w:val="0"/>
      <w:divBdr>
        <w:top w:val="none" w:sz="0" w:space="0" w:color="auto"/>
        <w:left w:val="none" w:sz="0" w:space="0" w:color="auto"/>
        <w:bottom w:val="none" w:sz="0" w:space="0" w:color="auto"/>
        <w:right w:val="none" w:sz="0" w:space="0" w:color="auto"/>
      </w:divBdr>
      <w:divsChild>
        <w:div w:id="1566456832">
          <w:marLeft w:val="0"/>
          <w:marRight w:val="0"/>
          <w:marTop w:val="0"/>
          <w:marBottom w:val="0"/>
          <w:divBdr>
            <w:top w:val="none" w:sz="0" w:space="0" w:color="auto"/>
            <w:left w:val="none" w:sz="0" w:space="0" w:color="auto"/>
            <w:bottom w:val="none" w:sz="0" w:space="0" w:color="auto"/>
            <w:right w:val="none" w:sz="0" w:space="0" w:color="auto"/>
          </w:divBdr>
          <w:divsChild>
            <w:div w:id="117530303">
              <w:marLeft w:val="0"/>
              <w:marRight w:val="0"/>
              <w:marTop w:val="0"/>
              <w:marBottom w:val="0"/>
              <w:divBdr>
                <w:top w:val="none" w:sz="0" w:space="0" w:color="auto"/>
                <w:left w:val="none" w:sz="0" w:space="0" w:color="auto"/>
                <w:bottom w:val="none" w:sz="0" w:space="0" w:color="auto"/>
                <w:right w:val="none" w:sz="0" w:space="0" w:color="auto"/>
              </w:divBdr>
              <w:divsChild>
                <w:div w:id="238901698">
                  <w:marLeft w:val="0"/>
                  <w:marRight w:val="0"/>
                  <w:marTop w:val="0"/>
                  <w:marBottom w:val="0"/>
                  <w:divBdr>
                    <w:top w:val="none" w:sz="0" w:space="0" w:color="auto"/>
                    <w:left w:val="none" w:sz="0" w:space="0" w:color="auto"/>
                    <w:bottom w:val="none" w:sz="0" w:space="0" w:color="auto"/>
                    <w:right w:val="none" w:sz="0" w:space="0" w:color="auto"/>
                  </w:divBdr>
                </w:div>
              </w:divsChild>
            </w:div>
            <w:div w:id="16484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5627">
      <w:bodyDiv w:val="1"/>
      <w:marLeft w:val="0"/>
      <w:marRight w:val="0"/>
      <w:marTop w:val="0"/>
      <w:marBottom w:val="0"/>
      <w:divBdr>
        <w:top w:val="none" w:sz="0" w:space="0" w:color="auto"/>
        <w:left w:val="none" w:sz="0" w:space="0" w:color="auto"/>
        <w:bottom w:val="none" w:sz="0" w:space="0" w:color="auto"/>
        <w:right w:val="none" w:sz="0" w:space="0" w:color="auto"/>
      </w:divBdr>
    </w:div>
    <w:div w:id="2019694639">
      <w:bodyDiv w:val="1"/>
      <w:marLeft w:val="0"/>
      <w:marRight w:val="0"/>
      <w:marTop w:val="0"/>
      <w:marBottom w:val="0"/>
      <w:divBdr>
        <w:top w:val="none" w:sz="0" w:space="0" w:color="auto"/>
        <w:left w:val="none" w:sz="0" w:space="0" w:color="auto"/>
        <w:bottom w:val="none" w:sz="0" w:space="0" w:color="auto"/>
        <w:right w:val="none" w:sz="0" w:space="0" w:color="auto"/>
      </w:divBdr>
    </w:div>
    <w:div w:id="2053115453">
      <w:bodyDiv w:val="1"/>
      <w:marLeft w:val="0"/>
      <w:marRight w:val="0"/>
      <w:marTop w:val="0"/>
      <w:marBottom w:val="0"/>
      <w:divBdr>
        <w:top w:val="none" w:sz="0" w:space="0" w:color="auto"/>
        <w:left w:val="none" w:sz="0" w:space="0" w:color="auto"/>
        <w:bottom w:val="none" w:sz="0" w:space="0" w:color="auto"/>
        <w:right w:val="none" w:sz="0" w:space="0" w:color="auto"/>
      </w:divBdr>
    </w:div>
    <w:div w:id="214423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altoegankelijk.nl/nieuws/motorische-beperking/?utm_source=chatgpt.com" TargetMode="External"/><Relationship Id="rId13" Type="http://schemas.openxmlformats.org/officeDocument/2006/relationships/hyperlink" Target="https://www.dedicon.nl/uitgevers/themas-toegankelijk-publiceren/voor-wie/motorische-beperkingen" TargetMode="External"/><Relationship Id="rId18" Type="http://schemas.openxmlformats.org/officeDocument/2006/relationships/hyperlink" Target="https://accessibleminds.nl/nieuws/maak-je-website-toegankelij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hyperlink" Target="https://digitaaltoegankelijk.nl/nieuws/motorische-beperking/?utm_source=chatgpt.com" TargetMode="External"/><Relationship Id="rId12" Type="http://schemas.openxmlformats.org/officeDocument/2006/relationships/hyperlink" Target="https://digitaaltoegankelijk.nl/nieuws/motorische-beperking/" TargetMode="External"/><Relationship Id="rId17" Type="http://schemas.openxmlformats.org/officeDocument/2006/relationships/hyperlink" Target="https://www.comaxx.nl/blog/wcag-in-website/" TargetMode="External"/><Relationship Id="rId2" Type="http://schemas.openxmlformats.org/officeDocument/2006/relationships/customXml" Target="../customXml/item2.xml"/><Relationship Id="rId16" Type="http://schemas.openxmlformats.org/officeDocument/2006/relationships/hyperlink" Target="https://wpmagazines.nl/digitale-toegankelijkheid/" TargetMode="External"/><Relationship Id="rId20" Type="http://schemas.openxmlformats.org/officeDocument/2006/relationships/hyperlink" Target="https://www.digitoegang.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gitaaltoegankelijk.nl/nieuws/motorische-beperking/?utm_source=chatgpt.com" TargetMode="External"/><Relationship Id="rId5" Type="http://schemas.openxmlformats.org/officeDocument/2006/relationships/settings" Target="settings.xml"/><Relationship Id="rId15" Type="http://schemas.openxmlformats.org/officeDocument/2006/relationships/hyperlink" Target="https://www.inclusiefpubliceren.nl/bronnen/" TargetMode="External"/><Relationship Id="rId23" Type="http://schemas.openxmlformats.org/officeDocument/2006/relationships/theme" Target="theme/theme1.xml"/><Relationship Id="rId10" Type="http://schemas.openxmlformats.org/officeDocument/2006/relationships/hyperlink" Target="https://digitaaltoegankelijk.nl/nieuws/motorische-beperking/?utm_source=chatgpt.com" TargetMode="External"/><Relationship Id="rId19" Type="http://schemas.openxmlformats.org/officeDocument/2006/relationships/hyperlink" Target="https://www.drempelvrij.nl/" TargetMode="External"/><Relationship Id="rId4" Type="http://schemas.openxmlformats.org/officeDocument/2006/relationships/styles" Target="styles.xml"/><Relationship Id="rId9" Type="http://schemas.openxmlformats.org/officeDocument/2006/relationships/hyperlink" Target="https://digitaaltoegankelijk.nl/nieuws/motorische-beperking/?utm_source=chatgpt.com" TargetMode="External"/><Relationship Id="rId14" Type="http://schemas.openxmlformats.org/officeDocument/2006/relationships/hyperlink" Target="https://www.silverdesign.be/toegankelijk-webdesign-een-gids-voor-inclusieve-website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A769953C9349E690508CF746B21020"/>
        <w:category>
          <w:name w:val="Algemeen"/>
          <w:gallery w:val="placeholder"/>
        </w:category>
        <w:types>
          <w:type w:val="bbPlcHdr"/>
        </w:types>
        <w:behaviors>
          <w:behavior w:val="content"/>
        </w:behaviors>
        <w:guid w:val="{FFAC2CC4-9549-4C7C-853C-AC781A7859BD}"/>
      </w:docPartPr>
      <w:docPartBody>
        <w:p w:rsidR="00C748D7" w:rsidRDefault="00151721" w:rsidP="00151721">
          <w:pPr>
            <w:pStyle w:val="70A769953C9349E690508CF746B21020"/>
          </w:pPr>
          <w:r>
            <w:rPr>
              <w:rFonts w:asciiTheme="majorHAnsi" w:eastAsiaTheme="majorEastAsia" w:hAnsiTheme="majorHAnsi" w:cstheme="majorBidi"/>
              <w:color w:val="156082" w:themeColor="accent1"/>
              <w:sz w:val="88"/>
              <w:szCs w:val="88"/>
            </w:rPr>
            <w:t>[Titel van document]</w:t>
          </w:r>
        </w:p>
      </w:docPartBody>
    </w:docPart>
    <w:docPart>
      <w:docPartPr>
        <w:name w:val="D433B8B8380445029B86D8F17EC389A4"/>
        <w:category>
          <w:name w:val="Algemeen"/>
          <w:gallery w:val="placeholder"/>
        </w:category>
        <w:types>
          <w:type w:val="bbPlcHdr"/>
        </w:types>
        <w:behaviors>
          <w:behavior w:val="content"/>
        </w:behaviors>
        <w:guid w:val="{BA3FFDAD-E181-4A58-8091-703B57C13C94}"/>
      </w:docPartPr>
      <w:docPartBody>
        <w:p w:rsidR="00C748D7" w:rsidRDefault="00151721" w:rsidP="00151721">
          <w:pPr>
            <w:pStyle w:val="D433B8B8380445029B86D8F17EC389A4"/>
          </w:pPr>
          <w:r>
            <w:rPr>
              <w:color w:val="156082" w:themeColor="accent1"/>
              <w:sz w:val="28"/>
              <w:szCs w:val="28"/>
            </w:rPr>
            <w:t>[Naam van auteur]</w:t>
          </w:r>
        </w:p>
      </w:docPartBody>
    </w:docPart>
    <w:docPart>
      <w:docPartPr>
        <w:name w:val="5D5E099E3C154DBDBEF670987DD67789"/>
        <w:category>
          <w:name w:val="Algemeen"/>
          <w:gallery w:val="placeholder"/>
        </w:category>
        <w:types>
          <w:type w:val="bbPlcHdr"/>
        </w:types>
        <w:behaviors>
          <w:behavior w:val="content"/>
        </w:behaviors>
        <w:guid w:val="{0E8A407C-77FC-4358-8B00-C3BE08347E67}"/>
      </w:docPartPr>
      <w:docPartBody>
        <w:p w:rsidR="00C748D7" w:rsidRDefault="00151721" w:rsidP="00151721">
          <w:pPr>
            <w:pStyle w:val="5D5E099E3C154DBDBEF670987DD67789"/>
          </w:pPr>
          <w:r>
            <w:rPr>
              <w:color w:val="156082" w:themeColor="accent1"/>
              <w:sz w:val="28"/>
              <w:szCs w:val="2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21"/>
    <w:rsid w:val="00151721"/>
    <w:rsid w:val="00405F4A"/>
    <w:rsid w:val="006C4E60"/>
    <w:rsid w:val="00866AF4"/>
    <w:rsid w:val="00C748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0A769953C9349E690508CF746B21020">
    <w:name w:val="70A769953C9349E690508CF746B21020"/>
    <w:rsid w:val="00151721"/>
  </w:style>
  <w:style w:type="paragraph" w:customStyle="1" w:styleId="D433B8B8380445029B86D8F17EC389A4">
    <w:name w:val="D433B8B8380445029B86D8F17EC389A4"/>
    <w:rsid w:val="00151721"/>
  </w:style>
  <w:style w:type="paragraph" w:customStyle="1" w:styleId="5D5E099E3C154DBDBEF670987DD67789">
    <w:name w:val="5D5E099E3C154DBDBEF670987DD67789"/>
    <w:rsid w:val="00151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09F39D-EBCA-4C6F-8A1D-EBC0D4BC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1632</Words>
  <Characters>8977</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Cognitieve Toegankelijkheid van Websites</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Motorische Toegankelijkheid van Websites</dc:title>
  <dc:subject/>
  <dc:creator>Jennifer Willems</dc:creator>
  <cp:keywords/>
  <dc:description/>
  <cp:lastModifiedBy>Jennifer Willems</cp:lastModifiedBy>
  <cp:revision>3</cp:revision>
  <dcterms:created xsi:type="dcterms:W3CDTF">2025-03-31T08:13:00Z</dcterms:created>
  <dcterms:modified xsi:type="dcterms:W3CDTF">2025-03-31T08:30:00Z</dcterms:modified>
</cp:coreProperties>
</file>